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3F5" w:rsidRPr="00FF5499" w:rsidRDefault="00FE23F5" w:rsidP="00FE23F5">
      <w:pPr>
        <w:spacing w:before="5040" w:after="5040"/>
        <w:jc w:val="center"/>
        <w:rPr>
          <w:rFonts w:asciiTheme="minorHAnsi" w:hAnsiTheme="minorHAnsi"/>
          <w:b/>
          <w:sz w:val="60"/>
          <w:szCs w:val="60"/>
        </w:rPr>
      </w:pPr>
      <w:r w:rsidRPr="00FF5499">
        <w:rPr>
          <w:rFonts w:asciiTheme="minorHAnsi" w:hAnsiTheme="minorHAnsi"/>
          <w:b/>
          <w:sz w:val="60"/>
          <w:szCs w:val="60"/>
        </w:rPr>
        <w:t>RFC 9</w:t>
      </w:r>
      <w:r w:rsidR="00F42338">
        <w:rPr>
          <w:rFonts w:asciiTheme="minorHAnsi" w:hAnsiTheme="minorHAnsi"/>
          <w:b/>
          <w:sz w:val="60"/>
          <w:szCs w:val="60"/>
        </w:rPr>
        <w:t xml:space="preserve"> CS</w:t>
      </w:r>
      <w:r w:rsidRPr="00FF5499">
        <w:rPr>
          <w:rFonts w:asciiTheme="minorHAnsi" w:hAnsiTheme="minorHAnsi"/>
          <w:b/>
          <w:sz w:val="60"/>
          <w:szCs w:val="60"/>
        </w:rPr>
        <w:t xml:space="preserve"> TPM zpráva </w:t>
      </w:r>
      <w:r w:rsidR="00FF5499" w:rsidRPr="00FF5499">
        <w:rPr>
          <w:rFonts w:asciiTheme="minorHAnsi" w:hAnsiTheme="minorHAnsi"/>
          <w:b/>
          <w:sz w:val="60"/>
          <w:szCs w:val="60"/>
        </w:rPr>
        <w:t>2020</w:t>
      </w:r>
    </w:p>
    <w:tbl>
      <w:tblPr>
        <w:tblStyle w:val="Mkatabulky"/>
        <w:tblW w:w="0" w:type="auto"/>
        <w:tblInd w:w="5495" w:type="dxa"/>
        <w:tblLook w:val="04A0" w:firstRow="1" w:lastRow="0" w:firstColumn="1" w:lastColumn="0" w:noHBand="0" w:noVBand="1"/>
      </w:tblPr>
      <w:tblGrid>
        <w:gridCol w:w="997"/>
        <w:gridCol w:w="2935"/>
      </w:tblGrid>
      <w:tr w:rsidR="00FE23F5" w:rsidRPr="00FF5499" w:rsidTr="00FE23F5">
        <w:trPr>
          <w:trHeight w:val="327"/>
        </w:trPr>
        <w:tc>
          <w:tcPr>
            <w:tcW w:w="997" w:type="dxa"/>
          </w:tcPr>
          <w:p w:rsidR="00FE23F5" w:rsidRPr="00FF5499" w:rsidRDefault="00FE23F5" w:rsidP="00FE23F5">
            <w:pPr>
              <w:spacing w:after="0"/>
            </w:pPr>
            <w:r w:rsidRPr="00FF5499">
              <w:rPr>
                <w:rFonts w:ascii="Arial" w:hAnsi="Arial" w:cs="Arial"/>
                <w:sz w:val="60"/>
                <w:szCs w:val="60"/>
              </w:rPr>
              <w:br w:type="page"/>
            </w:r>
            <w:r w:rsidRPr="00FF5499">
              <w:rPr>
                <w:sz w:val="22"/>
                <w:szCs w:val="22"/>
                <w:lang w:eastAsia="en-US"/>
              </w:rPr>
              <w:t>Autor</w:t>
            </w:r>
          </w:p>
        </w:tc>
        <w:tc>
          <w:tcPr>
            <w:tcW w:w="2935" w:type="dxa"/>
          </w:tcPr>
          <w:p w:rsidR="00FE23F5" w:rsidRPr="00FF5499" w:rsidRDefault="00FE23F5" w:rsidP="00D876FA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RFC 9</w:t>
            </w:r>
            <w:r w:rsidR="00F42338">
              <w:rPr>
                <w:sz w:val="22"/>
                <w:szCs w:val="22"/>
                <w:lang w:eastAsia="en-US"/>
              </w:rPr>
              <w:t xml:space="preserve"> CS</w:t>
            </w:r>
            <w:r w:rsidRPr="00FF5499">
              <w:rPr>
                <w:sz w:val="22"/>
                <w:szCs w:val="22"/>
                <w:lang w:eastAsia="en-US"/>
              </w:rPr>
              <w:t xml:space="preserve"> C-OSS  (oss@</w:t>
            </w:r>
            <w:r w:rsidR="00D876FA" w:rsidRPr="00FF5499">
              <w:rPr>
                <w:sz w:val="22"/>
                <w:szCs w:val="22"/>
                <w:lang w:eastAsia="en-US"/>
              </w:rPr>
              <w:t>rfc9</w:t>
            </w:r>
            <w:r w:rsidRPr="00FF5499">
              <w:rPr>
                <w:sz w:val="22"/>
                <w:szCs w:val="22"/>
                <w:lang w:eastAsia="en-US"/>
              </w:rPr>
              <w:t>.cz)</w:t>
            </w:r>
          </w:p>
        </w:tc>
      </w:tr>
      <w:tr w:rsidR="00FE23F5" w:rsidRPr="00FF5499" w:rsidTr="00FE23F5">
        <w:trPr>
          <w:trHeight w:val="249"/>
        </w:trPr>
        <w:tc>
          <w:tcPr>
            <w:tcW w:w="997" w:type="dxa"/>
          </w:tcPr>
          <w:p w:rsidR="00FE23F5" w:rsidRPr="00FF5499" w:rsidRDefault="00FE23F5" w:rsidP="00FE23F5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Datum</w:t>
            </w:r>
          </w:p>
        </w:tc>
        <w:tc>
          <w:tcPr>
            <w:tcW w:w="2935" w:type="dxa"/>
          </w:tcPr>
          <w:p w:rsidR="00FE23F5" w:rsidRPr="004338F7" w:rsidRDefault="00413B81" w:rsidP="00FF5499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bookmarkStart w:id="0" w:name="_GoBack"/>
            <w:bookmarkEnd w:id="0"/>
            <w:r w:rsidR="00A76050" w:rsidRPr="004338F7">
              <w:rPr>
                <w:sz w:val="22"/>
                <w:szCs w:val="22"/>
                <w:lang w:eastAsia="en-US"/>
              </w:rPr>
              <w:t>.</w:t>
            </w:r>
            <w:r w:rsidR="004338F7" w:rsidRPr="004338F7">
              <w:rPr>
                <w:sz w:val="22"/>
                <w:szCs w:val="22"/>
                <w:lang w:eastAsia="en-US"/>
              </w:rPr>
              <w:t>02</w:t>
            </w:r>
            <w:r w:rsidR="00A76050" w:rsidRPr="004338F7">
              <w:rPr>
                <w:sz w:val="22"/>
                <w:szCs w:val="22"/>
                <w:lang w:eastAsia="en-US"/>
              </w:rPr>
              <w:t>.</w:t>
            </w:r>
            <w:r w:rsidR="00FF5499" w:rsidRPr="004338F7">
              <w:rPr>
                <w:sz w:val="22"/>
                <w:szCs w:val="22"/>
                <w:lang w:eastAsia="en-US"/>
              </w:rPr>
              <w:t>2021</w:t>
            </w:r>
          </w:p>
        </w:tc>
      </w:tr>
      <w:tr w:rsidR="00FE23F5" w:rsidRPr="00FF5499" w:rsidTr="00FE23F5">
        <w:trPr>
          <w:trHeight w:val="313"/>
        </w:trPr>
        <w:tc>
          <w:tcPr>
            <w:tcW w:w="997" w:type="dxa"/>
          </w:tcPr>
          <w:p w:rsidR="00FE23F5" w:rsidRPr="00FF5499" w:rsidRDefault="00FE23F5" w:rsidP="00FE23F5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Verze</w:t>
            </w:r>
          </w:p>
        </w:tc>
        <w:tc>
          <w:tcPr>
            <w:tcW w:w="2935" w:type="dxa"/>
          </w:tcPr>
          <w:p w:rsidR="00FE23F5" w:rsidRPr="00FF5499" w:rsidRDefault="00FE23F5" w:rsidP="00413B81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0.</w:t>
            </w:r>
            <w:r w:rsidR="00413B81">
              <w:rPr>
                <w:sz w:val="22"/>
                <w:szCs w:val="22"/>
                <w:lang w:eastAsia="en-US"/>
              </w:rPr>
              <w:t>2</w:t>
            </w:r>
          </w:p>
        </w:tc>
      </w:tr>
    </w:tbl>
    <w:p w:rsidR="00FE23F5" w:rsidRPr="00FF5499" w:rsidRDefault="00FE23F5" w:rsidP="00FE23F5">
      <w:pPr>
        <w:pStyle w:val="Heading1rkr"/>
      </w:pPr>
      <w:bookmarkStart w:id="1" w:name="_Toc391880218"/>
      <w:r w:rsidRPr="00FF5499">
        <w:lastRenderedPageBreak/>
        <w:t>Obecně o dokumentu</w:t>
      </w:r>
      <w:bookmarkEnd w:id="1"/>
    </w:p>
    <w:p w:rsidR="00FE23F5" w:rsidRPr="00FF5499" w:rsidRDefault="00FE23F5" w:rsidP="00FE23F5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Autorem dokumentu je C-OSS RFC 9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CS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– případné doplňující dotazy nebo připomínky k dokumentu směřujte na jeho autora (oss@</w:t>
      </w:r>
      <w:r w:rsidR="00D876FA" w:rsidRPr="00FF5499">
        <w:rPr>
          <w:rFonts w:asciiTheme="minorHAnsi" w:hAnsiTheme="minorHAnsi"/>
          <w:sz w:val="22"/>
          <w:szCs w:val="22"/>
          <w:lang w:val="cs-CZ"/>
        </w:rPr>
        <w:t>rfc9</w:t>
      </w:r>
      <w:r w:rsidRPr="00FF5499">
        <w:rPr>
          <w:rFonts w:asciiTheme="minorHAnsi" w:hAnsiTheme="minorHAnsi"/>
          <w:sz w:val="22"/>
          <w:szCs w:val="22"/>
          <w:lang w:val="cs-CZ"/>
        </w:rPr>
        <w:t>.cz). Dokument byl vytvořen za účelem splnění požadavků souvisejících s vytvořením a zveřejněním TPM zprávy stanovených v článku 19 Nařízení Evropského parlamentu a Rady (EU) č. 913/2010 ze dne 22. září 2010 o evropské železniční síti pro konkurenceschopnou nákladní dopravu (dále jen Nařízení č. 913/2010). Tento dokument je dostupný pouze v českém jazyce.</w:t>
      </w:r>
    </w:p>
    <w:p w:rsidR="00FE23F5" w:rsidRPr="00FF5499" w:rsidRDefault="00FE23F5" w:rsidP="00FE23F5">
      <w:pPr>
        <w:pStyle w:val="Heading2rkr"/>
      </w:pPr>
      <w:bookmarkStart w:id="2" w:name="_Toc391880219"/>
      <w:r w:rsidRPr="00FF5499">
        <w:t>Komu je dokument určen</w:t>
      </w:r>
      <w:bookmarkEnd w:id="2"/>
    </w:p>
    <w:p w:rsidR="00FE23F5" w:rsidRPr="00FF5499" w:rsidRDefault="00FE23F5" w:rsidP="00FE23F5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Dokument je volně dostupný a je tedy určen osobám z řad subjektů zainteresovaných na rozličných aktivitách </w:t>
      </w:r>
      <w:r w:rsidR="00942A89" w:rsidRPr="00FF5499">
        <w:rPr>
          <w:rFonts w:asciiTheme="minorHAnsi" w:hAnsiTheme="minorHAnsi"/>
          <w:sz w:val="22"/>
          <w:szCs w:val="22"/>
          <w:lang w:val="cs-CZ"/>
        </w:rPr>
        <w:t>RFC 9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CS </w:t>
      </w:r>
      <w:r w:rsidRPr="00FF5499">
        <w:rPr>
          <w:rFonts w:asciiTheme="minorHAnsi" w:hAnsiTheme="minorHAnsi"/>
          <w:sz w:val="22"/>
          <w:szCs w:val="22"/>
          <w:lang w:val="cs-CZ"/>
        </w:rPr>
        <w:t>(dopravci, provozovatelé drah, terminály, autorizovaní žadatelé, aj.).</w:t>
      </w:r>
    </w:p>
    <w:p w:rsidR="00FE23F5" w:rsidRPr="00FF5499" w:rsidRDefault="00FE23F5" w:rsidP="00FE23F5">
      <w:pPr>
        <w:pStyle w:val="Heading2rkr"/>
      </w:pPr>
      <w:bookmarkStart w:id="3" w:name="_Toc391880220"/>
      <w:r w:rsidRPr="00FF5499">
        <w:t>Cíle dokumentu</w:t>
      </w:r>
      <w:bookmarkEnd w:id="3"/>
    </w:p>
    <w:p w:rsidR="00FE23F5" w:rsidRPr="00FF5499" w:rsidRDefault="00FE23F5" w:rsidP="00FE23F5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Cílem dokumentu je poskytnout kvantifikaci a grafické vyjádření hodnot vybraných vhodných ukazatelů výkonnosti provozování železniční dopravy se zaměřením zejména na její přesnost podél RFC 9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CS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– věcný obsah dokumentu tedy tvoří TPM zpráva.</w:t>
      </w:r>
    </w:p>
    <w:p w:rsidR="00FE23F5" w:rsidRPr="00FF5499" w:rsidRDefault="00FE23F5" w:rsidP="00722C9A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Cílem dokumentu není analýza hodnot vypočítaných ukazatelů, ani návrh opatření v provozních a technologických procesech plánování a řízení železniční dopravy na RFC 9 </w:t>
      </w:r>
      <w:r w:rsidR="00A74E1E">
        <w:rPr>
          <w:rFonts w:asciiTheme="minorHAnsi" w:hAnsiTheme="minorHAnsi"/>
          <w:sz w:val="22"/>
          <w:szCs w:val="22"/>
          <w:lang w:val="cs-CZ"/>
        </w:rPr>
        <w:t xml:space="preserve">CS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za účelem kvalitativního zlepšení stavu v oblastech, které </w:t>
      </w:r>
      <w:r w:rsidR="00AA3D32" w:rsidRPr="00FF5499">
        <w:rPr>
          <w:rFonts w:asciiTheme="minorHAnsi" w:hAnsiTheme="minorHAnsi"/>
          <w:sz w:val="22"/>
          <w:szCs w:val="22"/>
          <w:lang w:val="cs-CZ"/>
        </w:rPr>
        <w:t>uvedené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ukazatel</w:t>
      </w:r>
      <w:r w:rsidR="00AA3D32" w:rsidRPr="00FF5499">
        <w:rPr>
          <w:rFonts w:asciiTheme="minorHAnsi" w:hAnsiTheme="minorHAnsi"/>
          <w:sz w:val="22"/>
          <w:szCs w:val="22"/>
          <w:lang w:val="cs-CZ"/>
        </w:rPr>
        <w:t>e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722C9A" w:rsidRPr="00FF5499">
        <w:rPr>
          <w:rFonts w:asciiTheme="minorHAnsi" w:hAnsiTheme="minorHAnsi"/>
          <w:sz w:val="22"/>
          <w:szCs w:val="22"/>
          <w:lang w:val="cs-CZ"/>
        </w:rPr>
        <w:t>popisují.</w:t>
      </w:r>
    </w:p>
    <w:p w:rsidR="00FE23F5" w:rsidRPr="00FF5499" w:rsidRDefault="00FE23F5" w:rsidP="00FE23F5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Jako zdroj dat pro sestavení TPM zprávy obsažené v tomto dokumentu byly použity údaje z IS RNE TIS (dále jen TIS) poskytnuté do TIS ze strany ŽSR a </w:t>
      </w:r>
      <w:r w:rsidR="00AA3D32" w:rsidRPr="00FF5499">
        <w:rPr>
          <w:rFonts w:asciiTheme="minorHAnsi" w:hAnsiTheme="minorHAnsi"/>
          <w:sz w:val="22"/>
          <w:szCs w:val="22"/>
          <w:lang w:val="cs-CZ"/>
        </w:rPr>
        <w:t>Správy železnic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Pr="00FF5499">
        <w:rPr>
          <w:rFonts w:asciiTheme="minorHAnsi" w:hAnsiTheme="minorHAnsi"/>
          <w:sz w:val="22"/>
          <w:szCs w:val="22"/>
          <w:lang w:val="cs-CZ"/>
        </w:rPr>
        <w:softHyphen/>
        <w:t xml:space="preserve">– cílem dokumentu není rozbor a popis fungování TIS, ani </w:t>
      </w:r>
      <w:r w:rsidR="009913B3" w:rsidRPr="00FF5499">
        <w:rPr>
          <w:rFonts w:asciiTheme="minorHAnsi" w:hAnsiTheme="minorHAnsi"/>
          <w:sz w:val="22"/>
          <w:szCs w:val="22"/>
          <w:lang w:val="cs-CZ"/>
        </w:rPr>
        <w:t xml:space="preserve">detailní </w:t>
      </w:r>
      <w:r w:rsidRPr="00FF5499">
        <w:rPr>
          <w:rFonts w:asciiTheme="minorHAnsi" w:hAnsiTheme="minorHAnsi"/>
          <w:sz w:val="22"/>
          <w:szCs w:val="22"/>
          <w:lang w:val="cs-CZ"/>
        </w:rPr>
        <w:t>analýza kvality poskytovaných dat do TIS.</w:t>
      </w:r>
    </w:p>
    <w:p w:rsidR="00FE23F5" w:rsidRPr="00FF5499" w:rsidRDefault="00FE23F5" w:rsidP="00FE23F5">
      <w:pPr>
        <w:pStyle w:val="Heading2rkr"/>
      </w:pPr>
      <w:bookmarkStart w:id="4" w:name="_Toc391880221"/>
      <w:r w:rsidRPr="00FF5499">
        <w:t>Struktura dokumentu</w:t>
      </w:r>
      <w:bookmarkEnd w:id="4"/>
    </w:p>
    <w:p w:rsidR="003C7D16" w:rsidRPr="00FF5499" w:rsidRDefault="00FE23F5" w:rsidP="003C7D16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V úvodní části dokumentu je uvedena základní charakteristika TPM</w:t>
      </w:r>
      <w:r w:rsidR="003C7D16" w:rsidRPr="00FF5499">
        <w:rPr>
          <w:rFonts w:asciiTheme="minorHAnsi" w:hAnsiTheme="minorHAnsi"/>
          <w:sz w:val="22"/>
          <w:szCs w:val="22"/>
          <w:lang w:val="cs-CZ"/>
        </w:rPr>
        <w:t xml:space="preserve"> zprávy</w:t>
      </w:r>
      <w:r w:rsidRPr="00FF5499">
        <w:rPr>
          <w:rFonts w:asciiTheme="minorHAnsi" w:hAnsiTheme="minorHAnsi"/>
          <w:sz w:val="22"/>
          <w:szCs w:val="22"/>
          <w:lang w:val="cs-CZ"/>
        </w:rPr>
        <w:t>, především přijatá omezení definu</w:t>
      </w:r>
      <w:r w:rsidR="00885E96" w:rsidRPr="00FF5499">
        <w:rPr>
          <w:rFonts w:asciiTheme="minorHAnsi" w:hAnsiTheme="minorHAnsi"/>
          <w:sz w:val="22"/>
          <w:szCs w:val="22"/>
          <w:lang w:val="cs-CZ"/>
        </w:rPr>
        <w:t>jící její rozsah a stručné informativní vyhodnocení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3D5BCF" w:rsidRPr="00FF5499">
        <w:rPr>
          <w:rFonts w:asciiTheme="minorHAnsi" w:hAnsiTheme="minorHAnsi"/>
          <w:sz w:val="22"/>
          <w:szCs w:val="22"/>
          <w:lang w:val="cs-CZ"/>
        </w:rPr>
        <w:t xml:space="preserve">vlivu kvality dat na její obsah.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Kapitoly týkající se jednotlivých ukazatelů jsou strukturovány tak, že obsahují v úvodu ustanovení vysvětlující specifické informace o konkrétním ukazateli, dále obsahují </w:t>
      </w:r>
      <w:r w:rsidR="000548EE" w:rsidRPr="00FF5499">
        <w:rPr>
          <w:rFonts w:asciiTheme="minorHAnsi" w:hAnsiTheme="minorHAnsi"/>
          <w:sz w:val="22"/>
          <w:szCs w:val="22"/>
          <w:lang w:val="cs-CZ"/>
        </w:rPr>
        <w:t>samotné vyhodnocení ukazatele formou grafů nebo tabulek</w:t>
      </w:r>
      <w:r w:rsidR="006C11E1"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93110D" w:rsidRPr="00FF5499" w:rsidRDefault="0093110D" w:rsidP="003C7D16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3C7D16" w:rsidRPr="00FF5499" w:rsidRDefault="003C7D16">
      <w:pPr>
        <w:spacing w:after="0"/>
        <w:rPr>
          <w:rFonts w:asciiTheme="minorHAnsi" w:eastAsia="Times New Roman" w:hAnsiTheme="minorHAnsi"/>
          <w:sz w:val="22"/>
          <w:szCs w:val="22"/>
          <w:highlight w:val="yellow"/>
          <w:lang w:eastAsia="en-US"/>
        </w:rPr>
      </w:pPr>
      <w:r w:rsidRPr="00FF5499">
        <w:rPr>
          <w:rFonts w:asciiTheme="minorHAnsi" w:hAnsiTheme="minorHAnsi"/>
          <w:sz w:val="22"/>
          <w:szCs w:val="22"/>
          <w:highlight w:val="yellow"/>
        </w:rPr>
        <w:br w:type="page"/>
      </w:r>
    </w:p>
    <w:p w:rsidR="003D1AA4" w:rsidRPr="00FF5499" w:rsidRDefault="003D1AA4" w:rsidP="003D1AA4">
      <w:pPr>
        <w:pStyle w:val="Heading2rkr"/>
      </w:pPr>
      <w:bookmarkStart w:id="5" w:name="_Toc391880222"/>
      <w:r w:rsidRPr="00FF5499">
        <w:lastRenderedPageBreak/>
        <w:t>Seznam zkratek</w:t>
      </w:r>
      <w:bookmarkEnd w:id="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8"/>
        <w:gridCol w:w="6017"/>
      </w:tblGrid>
      <w:tr w:rsidR="003D1AA4" w:rsidRPr="00FF5499" w:rsidTr="00722C9A">
        <w:tc>
          <w:tcPr>
            <w:tcW w:w="1038" w:type="dxa"/>
            <w:shd w:val="clear" w:color="auto" w:fill="8DB3E2" w:themeFill="text2" w:themeFillTint="66"/>
          </w:tcPr>
          <w:p w:rsidR="003D1AA4" w:rsidRPr="00FF5499" w:rsidRDefault="003D1AA4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br w:type="page"/>
              <w:t>Zkratka</w:t>
            </w:r>
          </w:p>
        </w:tc>
        <w:tc>
          <w:tcPr>
            <w:tcW w:w="6017" w:type="dxa"/>
            <w:shd w:val="clear" w:color="auto" w:fill="8DB3E2" w:themeFill="text2" w:themeFillTint="66"/>
          </w:tcPr>
          <w:p w:rsidR="003D1AA4" w:rsidRPr="00FF5499" w:rsidRDefault="003D1AA4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Význam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C-OSS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Koridorové OSS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 xml:space="preserve">IS 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informační systém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KAPO</w:t>
            </w:r>
          </w:p>
        </w:tc>
        <w:tc>
          <w:tcPr>
            <w:tcW w:w="6017" w:type="dxa"/>
          </w:tcPr>
          <w:p w:rsidR="00722C9A" w:rsidRPr="00FF5499" w:rsidRDefault="00722C9A" w:rsidP="00FF5499">
            <w:pPr>
              <w:pStyle w:val="Bezmezer"/>
            </w:pPr>
            <w:r w:rsidRPr="00FF5499">
              <w:t xml:space="preserve">IS </w:t>
            </w:r>
            <w:r w:rsidR="00FF5499" w:rsidRPr="00FF5499">
              <w:t>Správy železnic</w:t>
            </w:r>
            <w:r w:rsidRPr="00FF5499">
              <w:t xml:space="preserve"> pro KAlkulaci POplatků za užití železniční dopravní cesty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OBI</w:t>
            </w:r>
          </w:p>
        </w:tc>
        <w:tc>
          <w:tcPr>
            <w:tcW w:w="6017" w:type="dxa"/>
          </w:tcPr>
          <w:p w:rsidR="00722C9A" w:rsidRPr="00FF5499" w:rsidRDefault="00722C9A" w:rsidP="000548EE">
            <w:pPr>
              <w:pStyle w:val="Bezmezer"/>
            </w:pPr>
            <w:r w:rsidRPr="00FF5499">
              <w:t>Oracle Business Intelligence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PAP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Pre-arranged Path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PKP PLK</w:t>
            </w:r>
          </w:p>
        </w:tc>
        <w:tc>
          <w:tcPr>
            <w:tcW w:w="6017" w:type="dxa"/>
          </w:tcPr>
          <w:p w:rsidR="00722C9A" w:rsidRPr="00FF5499" w:rsidRDefault="00722C9A" w:rsidP="000548EE">
            <w:pPr>
              <w:pStyle w:val="Bezmezer"/>
            </w:pPr>
            <w:r w:rsidRPr="00FF5499">
              <w:t>Polskie Koleje Państwowe Polskie Linie Kolejowe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PPS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pohraniční přechodová stanice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 xml:space="preserve">RFC 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Rail Freight Corridor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RNE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RailNetEurope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TIS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Train Information System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TPM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Train Performance Management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UIC</w:t>
            </w:r>
          </w:p>
        </w:tc>
        <w:tc>
          <w:tcPr>
            <w:tcW w:w="6017" w:type="dxa"/>
          </w:tcPr>
          <w:p w:rsidR="00722C9A" w:rsidRPr="00FF5499" w:rsidRDefault="00722C9A" w:rsidP="000548EE">
            <w:pPr>
              <w:pStyle w:val="Bezmezer"/>
            </w:pPr>
            <w:r w:rsidRPr="00FF5499">
              <w:t>Union Internationale des Chemins de fer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ŽSR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Železnice Slovenskej republiky</w:t>
            </w:r>
          </w:p>
        </w:tc>
      </w:tr>
      <w:tr w:rsidR="00722C9A" w:rsidRPr="00FF5499" w:rsidTr="00722C9A">
        <w:tc>
          <w:tcPr>
            <w:tcW w:w="1038" w:type="dxa"/>
          </w:tcPr>
          <w:p w:rsidR="00722C9A" w:rsidRPr="00FF5499" w:rsidRDefault="00722C9A" w:rsidP="006F21E7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ŽST</w:t>
            </w:r>
          </w:p>
        </w:tc>
        <w:tc>
          <w:tcPr>
            <w:tcW w:w="6017" w:type="dxa"/>
          </w:tcPr>
          <w:p w:rsidR="00722C9A" w:rsidRPr="00FF5499" w:rsidRDefault="00722C9A" w:rsidP="006F21E7">
            <w:pPr>
              <w:pStyle w:val="Bezmezer"/>
            </w:pPr>
            <w:r w:rsidRPr="00FF5499">
              <w:t>železniční stanice</w:t>
            </w:r>
          </w:p>
        </w:tc>
      </w:tr>
    </w:tbl>
    <w:p w:rsidR="003D1AA4" w:rsidRPr="00FF5499" w:rsidRDefault="003D1AA4" w:rsidP="003D1AA4">
      <w:pPr>
        <w:pStyle w:val="Paraa10rkr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3D1AA4" w:rsidRPr="00FF5499" w:rsidRDefault="003D1AA4" w:rsidP="003D1AA4">
      <w:pPr>
        <w:pStyle w:val="Heading2rkr"/>
      </w:pPr>
      <w:bookmarkStart w:id="6" w:name="_Toc391880223"/>
      <w:r w:rsidRPr="00FF5499">
        <w:t>Historie verzí</w:t>
      </w:r>
      <w:bookmarkEnd w:id="6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813"/>
        <w:gridCol w:w="5868"/>
        <w:gridCol w:w="1276"/>
        <w:gridCol w:w="1329"/>
      </w:tblGrid>
      <w:tr w:rsidR="003D1AA4" w:rsidRPr="00FF5499" w:rsidTr="00B30287">
        <w:tc>
          <w:tcPr>
            <w:tcW w:w="813" w:type="dxa"/>
            <w:shd w:val="clear" w:color="auto" w:fill="8DB3E2" w:themeFill="text2" w:themeFillTint="66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br w:type="page"/>
              <w:t>Verze</w:t>
            </w:r>
          </w:p>
        </w:tc>
        <w:tc>
          <w:tcPr>
            <w:tcW w:w="5868" w:type="dxa"/>
            <w:shd w:val="clear" w:color="auto" w:fill="8DB3E2" w:themeFill="text2" w:themeFillTint="66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Provedené úpravy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Provedl</w:t>
            </w:r>
          </w:p>
        </w:tc>
        <w:tc>
          <w:tcPr>
            <w:tcW w:w="1329" w:type="dxa"/>
            <w:shd w:val="clear" w:color="auto" w:fill="8DB3E2" w:themeFill="text2" w:themeFillTint="66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Datum</w:t>
            </w:r>
          </w:p>
        </w:tc>
      </w:tr>
      <w:tr w:rsidR="003D1AA4" w:rsidRPr="00FF5499" w:rsidTr="00FD44B7">
        <w:tc>
          <w:tcPr>
            <w:tcW w:w="813" w:type="dxa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0.</w:t>
            </w:r>
            <w:r w:rsidR="00446C4E" w:rsidRPr="00FF549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868" w:type="dxa"/>
          </w:tcPr>
          <w:p w:rsidR="003D1AA4" w:rsidRPr="00FF5499" w:rsidRDefault="004338F7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Úvodní</w:t>
            </w:r>
            <w:r w:rsidR="003D1AA4" w:rsidRPr="00FF5499">
              <w:rPr>
                <w:sz w:val="22"/>
                <w:szCs w:val="22"/>
                <w:lang w:eastAsia="en-US"/>
              </w:rPr>
              <w:t xml:space="preserve"> znění dokumentu</w:t>
            </w:r>
          </w:p>
        </w:tc>
        <w:tc>
          <w:tcPr>
            <w:tcW w:w="1276" w:type="dxa"/>
          </w:tcPr>
          <w:p w:rsidR="003D1AA4" w:rsidRPr="00FF5499" w:rsidRDefault="003D1AA4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 w:rsidRPr="00FF5499">
              <w:rPr>
                <w:sz w:val="22"/>
                <w:szCs w:val="22"/>
                <w:lang w:eastAsia="en-US"/>
              </w:rPr>
              <w:t>R. Svoboda</w:t>
            </w:r>
          </w:p>
        </w:tc>
        <w:tc>
          <w:tcPr>
            <w:tcW w:w="1329" w:type="dxa"/>
          </w:tcPr>
          <w:p w:rsidR="003D1AA4" w:rsidRPr="00FF5499" w:rsidRDefault="004338F7" w:rsidP="00FF5499">
            <w:pPr>
              <w:spacing w:after="0"/>
              <w:rPr>
                <w:sz w:val="22"/>
                <w:szCs w:val="22"/>
                <w:lang w:eastAsia="en-US"/>
              </w:rPr>
            </w:pPr>
            <w:r w:rsidRPr="004338F7">
              <w:rPr>
                <w:sz w:val="22"/>
                <w:szCs w:val="22"/>
                <w:lang w:eastAsia="en-US"/>
              </w:rPr>
              <w:t>12</w:t>
            </w:r>
            <w:r w:rsidR="002C3032" w:rsidRPr="004338F7">
              <w:rPr>
                <w:sz w:val="22"/>
                <w:szCs w:val="22"/>
                <w:lang w:eastAsia="en-US"/>
              </w:rPr>
              <w:t>.</w:t>
            </w:r>
            <w:r w:rsidRPr="004338F7">
              <w:rPr>
                <w:sz w:val="22"/>
                <w:szCs w:val="22"/>
                <w:lang w:eastAsia="en-US"/>
              </w:rPr>
              <w:t>02</w:t>
            </w:r>
            <w:r w:rsidR="002C3032" w:rsidRPr="004338F7">
              <w:rPr>
                <w:sz w:val="22"/>
                <w:szCs w:val="22"/>
                <w:lang w:eastAsia="en-US"/>
              </w:rPr>
              <w:t>.</w:t>
            </w:r>
            <w:r w:rsidR="00FF5499" w:rsidRPr="004338F7">
              <w:rPr>
                <w:sz w:val="22"/>
                <w:szCs w:val="22"/>
                <w:lang w:eastAsia="en-US"/>
              </w:rPr>
              <w:t>2021</w:t>
            </w:r>
          </w:p>
        </w:tc>
      </w:tr>
      <w:tr w:rsidR="00413B81" w:rsidRPr="00FF5499" w:rsidTr="00FD44B7">
        <w:tc>
          <w:tcPr>
            <w:tcW w:w="813" w:type="dxa"/>
          </w:tcPr>
          <w:p w:rsidR="00413B81" w:rsidRPr="00FF5499" w:rsidRDefault="00413B81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0.2</w:t>
            </w:r>
          </w:p>
        </w:tc>
        <w:tc>
          <w:tcPr>
            <w:tcW w:w="5868" w:type="dxa"/>
          </w:tcPr>
          <w:p w:rsidR="00413B81" w:rsidRDefault="00413B81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Finální verze pro publikaci po zapracování připomínek</w:t>
            </w:r>
          </w:p>
        </w:tc>
        <w:tc>
          <w:tcPr>
            <w:tcW w:w="1276" w:type="dxa"/>
          </w:tcPr>
          <w:p w:rsidR="00413B81" w:rsidRPr="00FF5499" w:rsidRDefault="00413B81" w:rsidP="00446C4E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R. Svoboda</w:t>
            </w:r>
          </w:p>
        </w:tc>
        <w:tc>
          <w:tcPr>
            <w:tcW w:w="1329" w:type="dxa"/>
          </w:tcPr>
          <w:p w:rsidR="00413B81" w:rsidRPr="004338F7" w:rsidRDefault="00413B81" w:rsidP="00FF5499">
            <w:pPr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22.02.2021</w:t>
            </w:r>
          </w:p>
        </w:tc>
      </w:tr>
    </w:tbl>
    <w:p w:rsidR="00446C4E" w:rsidRPr="00FF5499" w:rsidRDefault="00446C4E" w:rsidP="003C7D16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446C4E" w:rsidRPr="00FF5499" w:rsidRDefault="00446C4E">
      <w:pPr>
        <w:spacing w:after="0"/>
        <w:rPr>
          <w:rFonts w:asciiTheme="minorHAnsi" w:eastAsia="Times New Roman" w:hAnsiTheme="minorHAnsi"/>
          <w:sz w:val="22"/>
          <w:szCs w:val="22"/>
          <w:lang w:eastAsia="en-US"/>
        </w:rPr>
      </w:pPr>
      <w:r w:rsidRPr="00FF5499">
        <w:rPr>
          <w:rFonts w:asciiTheme="minorHAnsi" w:hAnsiTheme="minorHAnsi"/>
          <w:sz w:val="22"/>
          <w:szCs w:val="22"/>
        </w:rPr>
        <w:br w:type="page"/>
      </w:r>
    </w:p>
    <w:p w:rsidR="00446C4E" w:rsidRPr="00FF5499" w:rsidRDefault="00446C4E" w:rsidP="00446C4E">
      <w:pPr>
        <w:pStyle w:val="Heading1rkr"/>
      </w:pPr>
      <w:bookmarkStart w:id="7" w:name="_Toc391880224"/>
      <w:r w:rsidRPr="00FF5499">
        <w:lastRenderedPageBreak/>
        <w:t>Obecně o TPM zprávě</w:t>
      </w:r>
      <w:bookmarkEnd w:id="7"/>
    </w:p>
    <w:p w:rsidR="00446C4E" w:rsidRDefault="00446C4E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Nařízení č. 913/2010 blíže nespecifikuje požadavky na způsob provedení monitorování a vyhodnocení výkonnosti a přesnosti </w:t>
      </w:r>
      <w:r w:rsidR="00D840D8" w:rsidRPr="00FF5499">
        <w:rPr>
          <w:rFonts w:asciiTheme="minorHAnsi" w:hAnsiTheme="minorHAnsi"/>
          <w:sz w:val="22"/>
          <w:szCs w:val="22"/>
          <w:lang w:val="cs-CZ"/>
        </w:rPr>
        <w:t>provozování železniční dopravy</w:t>
      </w:r>
      <w:r w:rsidRPr="00FF5499">
        <w:rPr>
          <w:rFonts w:asciiTheme="minorHAnsi" w:hAnsiTheme="minorHAnsi"/>
          <w:sz w:val="22"/>
          <w:szCs w:val="22"/>
          <w:lang w:val="cs-CZ"/>
        </w:rPr>
        <w:t>. Definice způsobu vyhodnocování a monitorování, včetně výběru k tomuto určených ukazatelů, je ponechán na jednotlivé RFC. Tato TPM zpráva je navržena tak, aby svou strukturou i obsahem splnila požadavky uvedené v článku 19 Nařízení č. 913/2010.</w:t>
      </w:r>
    </w:p>
    <w:p w:rsidR="000008B7" w:rsidRPr="00FF5499" w:rsidRDefault="000008B7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Tato TPM zpráva je poslední TPM zprávou vytvořenou a publikovanou ze strany RFC 9 CS, další TPM aktivity budou předmětem činnosti RFC 9 Rhine-Danube.</w:t>
      </w:r>
    </w:p>
    <w:p w:rsidR="00446C4E" w:rsidRPr="00FF5499" w:rsidRDefault="00446C4E" w:rsidP="00446C4E">
      <w:pPr>
        <w:pStyle w:val="Heading2rkr"/>
      </w:pPr>
      <w:bookmarkStart w:id="8" w:name="_Toc391880225"/>
      <w:r w:rsidRPr="00FF5499">
        <w:t>Zdroj dat pro TPM zprávu</w:t>
      </w:r>
      <w:bookmarkEnd w:id="8"/>
    </w:p>
    <w:p w:rsidR="00446C4E" w:rsidRPr="00FF5499" w:rsidRDefault="00446C4E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Jako zdroj dat</w:t>
      </w:r>
      <w:r w:rsidR="000548EE" w:rsidRPr="00FF5499">
        <w:rPr>
          <w:rFonts w:asciiTheme="minorHAnsi" w:hAnsiTheme="minorHAnsi"/>
          <w:sz w:val="22"/>
          <w:szCs w:val="22"/>
          <w:lang w:val="cs-CZ"/>
        </w:rPr>
        <w:t xml:space="preserve"> ve zprávě uvedených tabulek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i grafů byly použity informace ze standardizovaných</w:t>
      </w:r>
      <w:r w:rsidR="00AA3D32" w:rsidRPr="00FF5499">
        <w:rPr>
          <w:rFonts w:asciiTheme="minorHAnsi" w:hAnsiTheme="minorHAnsi"/>
          <w:sz w:val="22"/>
          <w:szCs w:val="22"/>
          <w:lang w:val="cs-CZ"/>
        </w:rPr>
        <w:t xml:space="preserve"> předloh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TPM zpráv poskytovaných RNE prostřednictvím O</w:t>
      </w:r>
      <w:r w:rsidR="00B775BB" w:rsidRPr="00FF5499">
        <w:rPr>
          <w:rFonts w:asciiTheme="minorHAnsi" w:hAnsiTheme="minorHAnsi"/>
          <w:sz w:val="22"/>
          <w:szCs w:val="22"/>
          <w:lang w:val="cs-CZ"/>
        </w:rPr>
        <w:t xml:space="preserve">BI nástroje, pro jejichž kompilaci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jsou využita </w:t>
      </w:r>
      <w:r w:rsidR="00B775BB" w:rsidRPr="00FF5499">
        <w:rPr>
          <w:rFonts w:asciiTheme="minorHAnsi" w:hAnsiTheme="minorHAnsi"/>
          <w:sz w:val="22"/>
          <w:szCs w:val="22"/>
          <w:lang w:val="cs-CZ"/>
        </w:rPr>
        <w:t xml:space="preserve">data </w:t>
      </w:r>
      <w:r w:rsidRPr="00FF5499">
        <w:rPr>
          <w:rFonts w:asciiTheme="minorHAnsi" w:hAnsiTheme="minorHAnsi"/>
          <w:sz w:val="22"/>
          <w:szCs w:val="22"/>
          <w:lang w:val="cs-CZ"/>
        </w:rPr>
        <w:t>z TIS.</w:t>
      </w:r>
      <w:r w:rsidR="00B775BB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>Dále také</w:t>
      </w:r>
      <w:r w:rsidR="000548EE" w:rsidRPr="00FF5499">
        <w:rPr>
          <w:rFonts w:asciiTheme="minorHAnsi" w:hAnsiTheme="minorHAnsi"/>
          <w:sz w:val="22"/>
          <w:szCs w:val="22"/>
          <w:lang w:val="cs-CZ"/>
        </w:rPr>
        <w:t xml:space="preserve"> byly pro vytvoření této zprávy využity upravené výstupy z IS KAPO.</w:t>
      </w:r>
    </w:p>
    <w:p w:rsidR="00446C4E" w:rsidRPr="00FF5499" w:rsidRDefault="00446C4E" w:rsidP="00446C4E">
      <w:pPr>
        <w:pStyle w:val="Heading2rkr"/>
      </w:pPr>
      <w:bookmarkStart w:id="9" w:name="_Toc391880226"/>
      <w:r w:rsidRPr="00FF5499">
        <w:t>Omezení TPM zprávy</w:t>
      </w:r>
      <w:bookmarkEnd w:id="9"/>
    </w:p>
    <w:p w:rsidR="00446C4E" w:rsidRPr="00FF5499" w:rsidRDefault="00446C4E" w:rsidP="00446C4E">
      <w:pPr>
        <w:pStyle w:val="Paraa10rkr"/>
        <w:spacing w:after="200"/>
        <w:ind w:left="0"/>
        <w:jc w:val="both"/>
        <w:rPr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Rozsah této TPM zprávy je omezen v následujících oblastech.</w:t>
      </w:r>
    </w:p>
    <w:p w:rsidR="00446C4E" w:rsidRPr="00FF5499" w:rsidRDefault="00446C4E" w:rsidP="00446C4E">
      <w:pPr>
        <w:pStyle w:val="Paraa10rkr"/>
        <w:keepNext/>
        <w:spacing w:after="200"/>
        <w:ind w:left="0"/>
        <w:jc w:val="both"/>
        <w:rPr>
          <w:rFonts w:asciiTheme="minorHAnsi" w:hAnsiTheme="minorHAnsi"/>
          <w:b/>
          <w:sz w:val="24"/>
          <w:lang w:val="cs-CZ"/>
        </w:rPr>
      </w:pPr>
      <w:r w:rsidRPr="00FF5499">
        <w:rPr>
          <w:rFonts w:asciiTheme="minorHAnsi" w:hAnsiTheme="minorHAnsi"/>
          <w:b/>
          <w:sz w:val="24"/>
          <w:lang w:val="cs-CZ"/>
        </w:rPr>
        <w:t>Geografické omezení</w:t>
      </w:r>
    </w:p>
    <w:p w:rsidR="003242D3" w:rsidRPr="00FF5499" w:rsidRDefault="00446C4E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Zpráva je geograficky omezena na vybrané body (tj. zpravidla železniční stanice) nacházející se na topologii sítě RFC 9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CS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, která je </w:t>
      </w:r>
      <w:r w:rsidR="006C11E1" w:rsidRPr="00FF5499">
        <w:rPr>
          <w:rFonts w:asciiTheme="minorHAnsi" w:hAnsiTheme="minorHAnsi"/>
          <w:sz w:val="22"/>
          <w:szCs w:val="22"/>
          <w:lang w:val="cs-CZ"/>
        </w:rPr>
        <w:t>schematicky zobrazena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na obrázku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obrázek_popis_topologie_RFC9 \h </w:instrText>
      </w:r>
      <w:r w:rsidR="00A76050" w:rsidRPr="00FF5499">
        <w:rPr>
          <w:rFonts w:asciiTheme="minorHAnsi" w:hAnsiTheme="minorHAnsi"/>
          <w:sz w:val="22"/>
          <w:szCs w:val="22"/>
          <w:lang w:val="cs-CZ"/>
        </w:rPr>
        <w:instrText xml:space="preserve"> \* MERGEFORMAT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1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>.</w:t>
      </w:r>
      <w:r w:rsidR="00AD0E39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</w:p>
    <w:p w:rsidR="00A76050" w:rsidRPr="00FF5499" w:rsidRDefault="00A76050" w:rsidP="00A76050">
      <w:pPr>
        <w:keepNext/>
        <w:spacing w:after="120"/>
        <w:jc w:val="both"/>
      </w:pPr>
      <w:r w:rsidRPr="00FF5499">
        <w:rPr>
          <w:rFonts w:eastAsiaTheme="minorEastAsia"/>
          <w:noProof/>
          <w:lang w:eastAsia="cs-CZ"/>
        </w:rPr>
        <mc:AlternateContent>
          <mc:Choice Requires="wpc">
            <w:drawing>
              <wp:inline distT="0" distB="0" distL="0" distR="0" wp14:anchorId="15D4E6F2" wp14:editId="23AC7C1A">
                <wp:extent cx="6122505" cy="930302"/>
                <wp:effectExtent l="0" t="0" r="12065" b="22225"/>
                <wp:docPr id="26" name="Plátn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c:whole>
                      <wps:wsp>
                        <wps:cNvPr id="18" name="Textové pole 18"/>
                        <wps:cNvSpPr txBox="1"/>
                        <wps:spPr>
                          <a:xfrm>
                            <a:off x="55655" y="302079"/>
                            <a:ext cx="1844671" cy="2703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D36" w:rsidRPr="00DD6A44" w:rsidRDefault="00820D36" w:rsidP="00A76050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Praha </w:t>
                              </w: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softHyphen/>
                              </w: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sym w:font="Symbol" w:char="F020"/>
                              </w: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sym w:font="Symbol" w:char="F0AB"/>
                              </w: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 Hranice na Moravě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římá spojnice se šipkou 19"/>
                        <wps:cNvCnPr>
                          <a:endCxn id="20" idx="1"/>
                        </wps:cNvCnPr>
                        <wps:spPr>
                          <a:xfrm flipV="1">
                            <a:off x="1900330" y="276069"/>
                            <a:ext cx="182542" cy="16118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ové pole 6"/>
                        <wps:cNvSpPr txBox="1"/>
                        <wps:spPr>
                          <a:xfrm>
                            <a:off x="2082872" y="141131"/>
                            <a:ext cx="2098951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D36" w:rsidRPr="00DD6A44" w:rsidRDefault="00820D36" w:rsidP="00A76050">
                              <w:pPr>
                                <w:pStyle w:val="Normln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Mosty u Jablunkova </w:t>
                              </w:r>
                              <w:r w:rsidRPr="00DD6A44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/</w:t>
                              </w: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 Čadca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Přímá spojnice se šipkou 21"/>
                        <wps:cNvCnPr>
                          <a:endCxn id="23" idx="1"/>
                        </wps:cNvCnPr>
                        <wps:spPr>
                          <a:xfrm>
                            <a:off x="1900330" y="437251"/>
                            <a:ext cx="182542" cy="168703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ové pole 6"/>
                        <wps:cNvSpPr txBox="1"/>
                        <wps:spPr>
                          <a:xfrm>
                            <a:off x="4348932" y="292124"/>
                            <a:ext cx="1741766" cy="2692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D36" w:rsidRPr="00DD6A44" w:rsidRDefault="00820D36" w:rsidP="00A76050">
                              <w:pPr>
                                <w:pStyle w:val="Normln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Žilina </w:t>
                              </w:r>
                              <w:r w:rsidRPr="00DD6A44">
                                <w:rPr>
                                  <w:rFonts w:asciiTheme="minorHAnsi" w:eastAsia="Times New Roman" w:hAnsiTheme="minorHAnsi"/>
                                  <w:sz w:val="22"/>
                                  <w:szCs w:val="22"/>
                                </w:rPr>
                                <w:sym w:font="Symbol" w:char="F0AB"/>
                              </w: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 Čierna nad Tisou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ové pole 6"/>
                        <wps:cNvSpPr txBox="1"/>
                        <wps:spPr>
                          <a:xfrm>
                            <a:off x="2082872" y="471651"/>
                            <a:ext cx="2099674" cy="268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D36" w:rsidRPr="00DD6A44" w:rsidRDefault="00820D36" w:rsidP="00A76050">
                              <w:pPr>
                                <w:pStyle w:val="Normln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Horní Lideč </w:t>
                              </w:r>
                              <w:r w:rsidRPr="00DD6A44">
                                <w:rPr>
                                  <w:rFonts w:asciiTheme="minorHAnsi" w:eastAsia="Times New Roman" w:hAnsiTheme="minorHAnsi"/>
                                  <w:sz w:val="22"/>
                                  <w:szCs w:val="22"/>
                                </w:rPr>
                                <w:t>/</w:t>
                              </w:r>
                              <w:r w:rsidRPr="00DD6A44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 Lúky pod Makytou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římá spojnice se šipkou 24"/>
                        <wps:cNvCnPr>
                          <a:stCxn id="20" idx="3"/>
                          <a:endCxn id="22" idx="1"/>
                        </wps:cNvCnPr>
                        <wps:spPr>
                          <a:xfrm>
                            <a:off x="4181823" y="276069"/>
                            <a:ext cx="167109" cy="15067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římá spojnice se šipkou 25"/>
                        <wps:cNvCnPr>
                          <a:stCxn id="23" idx="3"/>
                          <a:endCxn id="22" idx="1"/>
                        </wps:cNvCnPr>
                        <wps:spPr>
                          <a:xfrm flipV="1">
                            <a:off x="4182546" y="426744"/>
                            <a:ext cx="166386" cy="17921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D4E6F2" id="Plátno 26" o:spid="_x0000_s1026" editas="canvas" style="width:482.1pt;height:73.25pt;mso-position-horizontal-relative:char;mso-position-vertical-relative:line" coordsize="61220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20;height:9302;visibility:visible;mso-wrap-style:square" stroked="t" strokecolor="black [3040]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" o:spid="_x0000_s1028" type="#_x0000_t202" style="position:absolute;left:556;top:3020;width:18447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820D36" w:rsidRPr="00DD6A44" w:rsidRDefault="00820D36" w:rsidP="00A76050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Praha </w:t>
                        </w: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softHyphen/>
                        </w: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sym w:font="Symbol" w:char="F020"/>
                        </w: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sym w:font="Symbol" w:char="F0AB"/>
                        </w: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 Hranice na Moravě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9" o:spid="_x0000_s1029" type="#_x0000_t32" style="position:absolute;left:19003;top:2760;width:1825;height:16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" strokecolor="black [3040]">
                  <v:stroke startarrow="open" endarrow="open"/>
                </v:shape>
                <v:shape id="Textové pole 6" o:spid="_x0000_s1030" type="#_x0000_t202" style="position:absolute;left:20828;top:1411;width:2099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820D36" w:rsidRPr="00DD6A44" w:rsidRDefault="00820D36" w:rsidP="00A76050">
                        <w:pPr>
                          <w:pStyle w:val="Normln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Mosty u Jablunkova </w:t>
                        </w:r>
                        <w:r w:rsidRPr="00DD6A44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/</w:t>
                        </w: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 Čadca </w:t>
                        </w:r>
                      </w:p>
                    </w:txbxContent>
                  </v:textbox>
                </v:shape>
                <v:shape id="Přímá spojnice se šipkou 21" o:spid="_x0000_s1031" type="#_x0000_t32" style="position:absolute;left:19003;top:4372;width:1825;height:1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" strokecolor="black [3040]">
                  <v:stroke startarrow="open" endarrow="open"/>
                </v:shape>
                <v:shape id="Textové pole 6" o:spid="_x0000_s1032" type="#_x0000_t202" style="position:absolute;left:43489;top:2921;width:17417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820D36" w:rsidRPr="00DD6A44" w:rsidRDefault="00820D36" w:rsidP="00A76050">
                        <w:pPr>
                          <w:pStyle w:val="Normln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Žilina </w:t>
                        </w:r>
                        <w:r w:rsidRPr="00DD6A44">
                          <w:rPr>
                            <w:rFonts w:asciiTheme="minorHAnsi" w:eastAsia="Times New Roman" w:hAnsiTheme="minorHAnsi"/>
                            <w:sz w:val="22"/>
                            <w:szCs w:val="22"/>
                          </w:rPr>
                          <w:sym w:font="Symbol" w:char="F0AB"/>
                        </w: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 Čierna nad Tisou</w:t>
                        </w:r>
                      </w:p>
                    </w:txbxContent>
                  </v:textbox>
                </v:shape>
                <v:shape id="Textové pole 6" o:spid="_x0000_s1033" type="#_x0000_t202" style="position:absolute;left:20828;top:4716;width:20997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:rsidR="00820D36" w:rsidRPr="00DD6A44" w:rsidRDefault="00820D36" w:rsidP="00A76050">
                        <w:pPr>
                          <w:pStyle w:val="Normln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Horní Lideč </w:t>
                        </w:r>
                        <w:r w:rsidRPr="00DD6A44">
                          <w:rPr>
                            <w:rFonts w:asciiTheme="minorHAnsi" w:eastAsia="Times New Roman" w:hAnsiTheme="minorHAnsi"/>
                            <w:sz w:val="22"/>
                            <w:szCs w:val="22"/>
                          </w:rPr>
                          <w:t>/</w:t>
                        </w:r>
                        <w:r w:rsidRPr="00DD6A44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 Lúky pod Makytou </w:t>
                        </w:r>
                      </w:p>
                    </w:txbxContent>
                  </v:textbox>
                </v:shape>
                <v:shape id="Přímá spojnice se šipkou 24" o:spid="_x0000_s1034" type="#_x0000_t32" style="position:absolute;left:41818;top:2760;width:1671;height:1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" strokecolor="black [3040]">
                  <v:stroke startarrow="open" endarrow="open"/>
                </v:shape>
                <v:shape id="Přímá spojnice se šipkou 25" o:spid="_x0000_s1035" type="#_x0000_t32" style="position:absolute;left:41825;top:4267;width:1664;height:17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" strokecolor="black [3040]">
                  <v:stroke startarrow="open" endarrow="open"/>
                </v:shape>
                <w10:anchorlock/>
              </v:group>
            </w:pict>
          </mc:Fallback>
        </mc:AlternateContent>
      </w:r>
    </w:p>
    <w:p w:rsidR="00A76050" w:rsidRPr="00FF5499" w:rsidRDefault="00A76050" w:rsidP="00A76050">
      <w:pPr>
        <w:pStyle w:val="Titulek"/>
        <w:keepNext/>
        <w:rPr>
          <w:rFonts w:asciiTheme="minorHAnsi" w:hAnsiTheme="minorHAnsi"/>
        </w:rPr>
      </w:pPr>
      <w:bookmarkStart w:id="10" w:name="_Toc391880307"/>
      <w:r w:rsidRPr="00FF5499">
        <w:rPr>
          <w:rFonts w:asciiTheme="minorHAnsi" w:hAnsiTheme="minorHAnsi"/>
        </w:rPr>
        <w:t xml:space="preserve">Obrázek </w:t>
      </w:r>
      <w:bookmarkStart w:id="11" w:name="obrázek_popis_topologie_RFC9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Obrázek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</w:t>
      </w:r>
      <w:r w:rsidRPr="00FF5499">
        <w:rPr>
          <w:rFonts w:asciiTheme="minorHAnsi" w:hAnsiTheme="minorHAnsi"/>
        </w:rPr>
        <w:fldChar w:fldCharType="end"/>
      </w:r>
      <w:bookmarkEnd w:id="11"/>
      <w:r w:rsidRPr="00FF5499">
        <w:rPr>
          <w:rFonts w:asciiTheme="minorHAnsi" w:hAnsiTheme="minorHAnsi"/>
        </w:rPr>
        <w:t xml:space="preserve"> Zjednodušený popis topologie sítě RFC 9</w:t>
      </w:r>
      <w:bookmarkEnd w:id="10"/>
      <w:r w:rsidR="00F42338">
        <w:rPr>
          <w:rFonts w:asciiTheme="minorHAnsi" w:hAnsiTheme="minorHAnsi"/>
        </w:rPr>
        <w:t xml:space="preserve"> CS</w:t>
      </w:r>
    </w:p>
    <w:p w:rsidR="00446C4E" w:rsidRPr="00FF5499" w:rsidRDefault="00446C4E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Vybranými body, pro které jsou dále </w:t>
      </w:r>
      <w:r w:rsidR="00A76050" w:rsidRPr="00FF5499">
        <w:rPr>
          <w:rFonts w:asciiTheme="minorHAnsi" w:hAnsiTheme="minorHAnsi"/>
          <w:sz w:val="22"/>
          <w:szCs w:val="22"/>
          <w:lang w:val="cs-CZ"/>
        </w:rPr>
        <w:t>kalkulovány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hodnoty jednotlivých ukazatelů, jsou následující body nacházející se v trase zahrnutých vlaků:</w:t>
      </w:r>
    </w:p>
    <w:p w:rsidR="00446C4E" w:rsidRPr="00FF5499" w:rsidRDefault="00446C4E" w:rsidP="00446C4E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</w:pPr>
      <w:r w:rsidRPr="00FF5499">
        <w:t>výchozí ŽST</w:t>
      </w:r>
    </w:p>
    <w:p w:rsidR="00446C4E" w:rsidRPr="00FF5499" w:rsidRDefault="00446C4E" w:rsidP="00446C4E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  <w:rPr>
          <w:rFonts w:eastAsiaTheme="minorEastAsia"/>
        </w:rPr>
      </w:pPr>
      <w:r w:rsidRPr="00FF5499">
        <w:t>cílová ŽST</w:t>
      </w:r>
    </w:p>
    <w:p w:rsidR="00446C4E" w:rsidRPr="00FF5499" w:rsidRDefault="00446C4E" w:rsidP="00446C4E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  <w:rPr>
          <w:rFonts w:eastAsiaTheme="minorEastAsia"/>
        </w:rPr>
      </w:pPr>
      <w:r w:rsidRPr="00FF5499">
        <w:t>PPS nacházející se na topologii RFC 9</w:t>
      </w:r>
      <w:r w:rsidR="00A74E1E">
        <w:t xml:space="preserve"> CS</w:t>
      </w:r>
    </w:p>
    <w:p w:rsidR="00D840D8" w:rsidRPr="00FF5499" w:rsidRDefault="00D840D8" w:rsidP="00446C4E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  <w:rPr>
          <w:rFonts w:eastAsiaTheme="minorEastAsia"/>
        </w:rPr>
      </w:pPr>
      <w:r w:rsidRPr="00FF5499">
        <w:t>vybrané významné ŽST</w:t>
      </w:r>
      <w:r w:rsidR="00A76050" w:rsidRPr="00FF5499">
        <w:t xml:space="preserve"> v trase vlaku zpravidla</w:t>
      </w:r>
      <w:r w:rsidRPr="00FF5499">
        <w:t xml:space="preserve"> </w:t>
      </w:r>
      <w:r w:rsidR="00E36736" w:rsidRPr="00FF5499">
        <w:t>nacházející se na topologii RFC 9</w:t>
      </w:r>
      <w:r w:rsidR="00F42338">
        <w:t xml:space="preserve"> CS</w:t>
      </w:r>
    </w:p>
    <w:p w:rsidR="00A76050" w:rsidRPr="00FF5499" w:rsidRDefault="00A76050" w:rsidP="00A76050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Konkrétní vybrané body pro zahrnuté vlaky lze nalézt v kapitole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_Ref536428275 \r \h  \* MERGEFORMAT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>
        <w:rPr>
          <w:rFonts w:asciiTheme="minorHAnsi" w:hAnsiTheme="minorHAnsi"/>
          <w:sz w:val="22"/>
          <w:szCs w:val="22"/>
          <w:lang w:val="cs-CZ"/>
        </w:rPr>
        <w:t>3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(tabulky </w:t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F42338">
        <w:rPr>
          <w:rFonts w:asciiTheme="minorHAnsi" w:hAnsiTheme="minorHAnsi"/>
          <w:sz w:val="22"/>
          <w:szCs w:val="22"/>
          <w:lang w:val="cs-CZ"/>
        </w:rPr>
        <w:instrText xml:space="preserve"> REF tabulka_úplnost_dat_cet_zil_via_lidec \h  \* MERGEFORMAT </w:instrText>
      </w:r>
      <w:r w:rsidR="00F42338">
        <w:rPr>
          <w:rFonts w:asciiTheme="minorHAnsi" w:hAnsiTheme="minorHAnsi"/>
          <w:sz w:val="22"/>
          <w:szCs w:val="22"/>
          <w:lang w:val="cs-CZ"/>
        </w:rPr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4</w:t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end"/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</w:t>
      </w:r>
      <w:r w:rsidRPr="00FF5499">
        <w:rPr>
          <w:rFonts w:asciiTheme="minorHAnsi" w:hAnsiTheme="minorHAnsi"/>
          <w:sz w:val="22"/>
          <w:szCs w:val="22"/>
          <w:lang w:val="cs-CZ"/>
        </w:rPr>
        <w:t>až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F42338">
        <w:rPr>
          <w:rFonts w:asciiTheme="minorHAnsi" w:hAnsiTheme="minorHAnsi"/>
          <w:sz w:val="22"/>
          <w:szCs w:val="22"/>
          <w:lang w:val="cs-CZ"/>
        </w:rPr>
        <w:instrText xml:space="preserve"> REF tabulka_úplnost_dat_mlb_zeb_2 \h  \* MERGEFORMAT </w:instrText>
      </w:r>
      <w:r w:rsidR="00F42338">
        <w:rPr>
          <w:rFonts w:asciiTheme="minorHAnsi" w:hAnsiTheme="minorHAnsi"/>
          <w:sz w:val="22"/>
          <w:szCs w:val="22"/>
          <w:lang w:val="cs-CZ"/>
        </w:rPr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26</w:t>
      </w:r>
      <w:r w:rsidR="00F42338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).</w:t>
      </w:r>
    </w:p>
    <w:p w:rsidR="00446C4E" w:rsidRPr="00FF5499" w:rsidRDefault="00446C4E" w:rsidP="00446C4E">
      <w:pPr>
        <w:pStyle w:val="Paraa10rkr"/>
        <w:keepNext/>
        <w:spacing w:after="200"/>
        <w:ind w:left="0"/>
        <w:jc w:val="both"/>
        <w:rPr>
          <w:rFonts w:asciiTheme="minorHAnsi" w:hAnsiTheme="minorHAnsi"/>
          <w:b/>
          <w:sz w:val="24"/>
          <w:lang w:val="cs-CZ"/>
        </w:rPr>
      </w:pPr>
      <w:r w:rsidRPr="00FF5499">
        <w:rPr>
          <w:rFonts w:asciiTheme="minorHAnsi" w:hAnsiTheme="minorHAnsi"/>
          <w:b/>
          <w:sz w:val="24"/>
          <w:lang w:val="cs-CZ"/>
        </w:rPr>
        <w:lastRenderedPageBreak/>
        <w:t>Časové omezení</w:t>
      </w:r>
    </w:p>
    <w:p w:rsidR="00192B32" w:rsidRPr="00FF5499" w:rsidRDefault="00782A66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Z</w:t>
      </w:r>
      <w:r w:rsidR="00446C4E" w:rsidRPr="00FF5499">
        <w:rPr>
          <w:rFonts w:asciiTheme="minorHAnsi" w:hAnsiTheme="minorHAnsi"/>
          <w:sz w:val="22"/>
          <w:szCs w:val="22"/>
          <w:lang w:val="cs-CZ"/>
        </w:rPr>
        <w:t xml:space="preserve">práva je časově omezena na období </w:t>
      </w:r>
      <w:r w:rsidR="0093110D" w:rsidRPr="00FF5499">
        <w:rPr>
          <w:rFonts w:asciiTheme="minorHAnsi" w:hAnsiTheme="minorHAnsi"/>
          <w:sz w:val="22"/>
          <w:szCs w:val="22"/>
          <w:lang w:val="cs-CZ"/>
        </w:rPr>
        <w:t xml:space="preserve">platnosti GVD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2020</w:t>
      </w:r>
      <w:r w:rsidR="0093110D" w:rsidRPr="00FF5499">
        <w:rPr>
          <w:rFonts w:asciiTheme="minorHAnsi" w:hAnsiTheme="minorHAnsi"/>
          <w:sz w:val="22"/>
          <w:szCs w:val="22"/>
          <w:lang w:val="cs-CZ"/>
        </w:rPr>
        <w:t xml:space="preserve">, tj. </w:t>
      </w:r>
      <w:r w:rsidR="00446C4E" w:rsidRPr="00FF5499">
        <w:rPr>
          <w:rFonts w:asciiTheme="minorHAnsi" w:hAnsiTheme="minorHAnsi"/>
          <w:sz w:val="22"/>
          <w:szCs w:val="22"/>
          <w:lang w:val="cs-CZ"/>
        </w:rPr>
        <w:t xml:space="preserve">od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15</w:t>
      </w:r>
      <w:r w:rsidR="007E520B" w:rsidRPr="00FF5499">
        <w:rPr>
          <w:rFonts w:asciiTheme="minorHAnsi" w:hAnsiTheme="minorHAnsi"/>
          <w:sz w:val="22"/>
          <w:szCs w:val="22"/>
          <w:lang w:val="cs-CZ"/>
        </w:rPr>
        <w:t>.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12.2019</w:t>
      </w:r>
      <w:r w:rsidR="007E520B" w:rsidRPr="00FF5499">
        <w:rPr>
          <w:rFonts w:asciiTheme="minorHAnsi" w:hAnsiTheme="minorHAnsi"/>
          <w:sz w:val="22"/>
          <w:szCs w:val="22"/>
          <w:lang w:val="cs-CZ"/>
        </w:rPr>
        <w:t xml:space="preserve"> do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12</w:t>
      </w:r>
      <w:r w:rsidR="006C11E1" w:rsidRPr="00FF5499">
        <w:rPr>
          <w:rFonts w:asciiTheme="minorHAnsi" w:hAnsiTheme="minorHAnsi"/>
          <w:sz w:val="22"/>
          <w:szCs w:val="22"/>
          <w:lang w:val="cs-CZ"/>
        </w:rPr>
        <w:t>.</w:t>
      </w:r>
      <w:r w:rsidR="0093110D" w:rsidRPr="00FF5499">
        <w:rPr>
          <w:rFonts w:asciiTheme="minorHAnsi" w:hAnsiTheme="minorHAnsi"/>
          <w:sz w:val="22"/>
          <w:szCs w:val="22"/>
          <w:lang w:val="cs-CZ"/>
        </w:rPr>
        <w:t>12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.2020</w:t>
      </w:r>
      <w:r w:rsidR="00777943" w:rsidRPr="00FF5499">
        <w:rPr>
          <w:rFonts w:asciiTheme="minorHAnsi" w:hAnsiTheme="minorHAnsi"/>
          <w:sz w:val="22"/>
          <w:szCs w:val="22"/>
          <w:lang w:val="cs-CZ"/>
        </w:rPr>
        <w:t>.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</w:p>
    <w:p w:rsidR="00446C4E" w:rsidRPr="00FF5499" w:rsidRDefault="002C3032" w:rsidP="00446C4E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Kalkulace ukazatelů je zpravidla provedena pro celé výše uvedené období, u vybraných ukazatelů </w:t>
      </w:r>
      <w:r w:rsidR="00507BCB" w:rsidRPr="00FF5499">
        <w:rPr>
          <w:rFonts w:asciiTheme="minorHAnsi" w:hAnsiTheme="minorHAnsi"/>
          <w:sz w:val="22"/>
          <w:szCs w:val="22"/>
          <w:lang w:val="cs-CZ"/>
        </w:rPr>
        <w:t>je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kalkulace také 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>proveden</w:t>
      </w:r>
      <w:r w:rsidR="00507BCB" w:rsidRPr="00FF5499">
        <w:rPr>
          <w:rFonts w:asciiTheme="minorHAnsi" w:hAnsiTheme="minorHAnsi"/>
          <w:sz w:val="22"/>
          <w:szCs w:val="22"/>
          <w:lang w:val="cs-CZ"/>
        </w:rPr>
        <w:t>a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pro dílčí období, tj. jednotlivé měsíce, které jsou dále v grafech uvedeny formou </w:t>
      </w:r>
      <w:r w:rsidR="00192B32" w:rsidRPr="00FF5499">
        <w:rPr>
          <w:rFonts w:asciiTheme="minorHAnsi" w:hAnsiTheme="minorHAnsi"/>
          <w:i/>
          <w:sz w:val="22"/>
          <w:szCs w:val="22"/>
          <w:lang w:val="cs-CZ"/>
        </w:rPr>
        <w:t>GVD_měsíc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>, např. 2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020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_01 pro leden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2020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>, přičemž část měsíce prosin</w:t>
      </w:r>
      <w:r w:rsidRPr="00FF5499">
        <w:rPr>
          <w:rFonts w:asciiTheme="minorHAnsi" w:hAnsiTheme="minorHAnsi"/>
          <w:sz w:val="22"/>
          <w:szCs w:val="22"/>
          <w:lang w:val="cs-CZ"/>
        </w:rPr>
        <w:t>ce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2019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platná pro GVD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2020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 xml:space="preserve"> je uvedena jako období 20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</w:t>
      </w:r>
      <w:r w:rsidR="00192B32" w:rsidRPr="00FF5499">
        <w:rPr>
          <w:rFonts w:asciiTheme="minorHAnsi" w:hAnsiTheme="minorHAnsi"/>
          <w:sz w:val="22"/>
          <w:szCs w:val="22"/>
          <w:lang w:val="cs-CZ"/>
        </w:rPr>
        <w:t>_00.</w:t>
      </w:r>
    </w:p>
    <w:p w:rsidR="00DD6A44" w:rsidRPr="00FF5499" w:rsidRDefault="00DD6A44" w:rsidP="00DD6A44">
      <w:pPr>
        <w:pStyle w:val="Paraa10rkr"/>
        <w:keepNext/>
        <w:spacing w:after="200"/>
        <w:ind w:left="0"/>
        <w:jc w:val="both"/>
        <w:rPr>
          <w:rFonts w:asciiTheme="minorHAnsi" w:hAnsiTheme="minorHAnsi"/>
          <w:b/>
          <w:sz w:val="24"/>
          <w:lang w:val="cs-CZ"/>
        </w:rPr>
      </w:pPr>
      <w:r w:rsidRPr="00FF5499">
        <w:rPr>
          <w:rFonts w:asciiTheme="minorHAnsi" w:hAnsiTheme="minorHAnsi"/>
          <w:b/>
          <w:sz w:val="24"/>
          <w:lang w:val="cs-CZ"/>
        </w:rPr>
        <w:t>Omezení rozsahu zahrnutých vlaků</w:t>
      </w:r>
    </w:p>
    <w:p w:rsidR="003242D3" w:rsidRPr="00FF5499" w:rsidRDefault="006B629A" w:rsidP="003242D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Do TPM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 zprávy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byly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 zahrnuty </w:t>
      </w:r>
      <w:r w:rsidR="00AB003A" w:rsidRPr="00FF5499">
        <w:rPr>
          <w:rFonts w:asciiTheme="minorHAnsi" w:hAnsiTheme="minorHAnsi"/>
          <w:sz w:val="22"/>
          <w:szCs w:val="22"/>
          <w:lang w:val="cs-CZ"/>
        </w:rPr>
        <w:t xml:space="preserve">relace, které tvoří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>vlaky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s přidělenou kapacitou dráhy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formou přidělení PAP 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trasy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v rámci </w:t>
      </w:r>
      <w:r w:rsidR="00E67076" w:rsidRPr="00FF5499">
        <w:rPr>
          <w:rFonts w:asciiTheme="minorHAnsi" w:hAnsiTheme="minorHAnsi"/>
          <w:sz w:val="22"/>
          <w:szCs w:val="22"/>
          <w:lang w:val="cs-CZ"/>
        </w:rPr>
        <w:t xml:space="preserve">sestavy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>ročního JŘ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 xml:space="preserve">uvedené v tabulce 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DD6A44" w:rsidRPr="00FF5499">
        <w:rPr>
          <w:rFonts w:asciiTheme="minorHAnsi" w:hAnsiTheme="minorHAnsi"/>
          <w:sz w:val="22"/>
          <w:szCs w:val="22"/>
          <w:lang w:val="cs-CZ"/>
        </w:rPr>
        <w:instrText xml:space="preserve"> REF tabulka_zahrnuté_vlaky_do_TPM_zprávy \h </w:instrText>
      </w:r>
      <w:r w:rsidR="00942A89" w:rsidRPr="00FF5499">
        <w:rPr>
          <w:rFonts w:asciiTheme="minorHAnsi" w:hAnsiTheme="minorHAnsi"/>
          <w:sz w:val="22"/>
          <w:szCs w:val="22"/>
          <w:lang w:val="cs-CZ"/>
        </w:rPr>
        <w:instrText xml:space="preserve"> \* MERGEFORMAT </w:instrText>
      </w:r>
      <w:r w:rsidR="00DD6A44" w:rsidRPr="00FF5499">
        <w:rPr>
          <w:rFonts w:asciiTheme="minorHAnsi" w:hAnsiTheme="minorHAnsi"/>
          <w:sz w:val="22"/>
          <w:szCs w:val="22"/>
          <w:lang w:val="cs-CZ"/>
        </w:rPr>
      </w:r>
      <w:r w:rsidR="00DD6A44"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1</w:t>
      </w:r>
      <w:r w:rsidR="00DD6A44"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="00DD6A44" w:rsidRPr="00FF5499">
        <w:rPr>
          <w:rFonts w:asciiTheme="minorHAnsi" w:hAnsiTheme="minorHAnsi"/>
          <w:sz w:val="22"/>
          <w:szCs w:val="22"/>
          <w:lang w:val="cs-CZ"/>
        </w:rPr>
        <w:t>.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 Pro GVD </w:t>
      </w:r>
      <w:r w:rsidR="00FF5499" w:rsidRPr="00FF5499">
        <w:rPr>
          <w:rFonts w:asciiTheme="minorHAnsi" w:hAnsiTheme="minorHAnsi"/>
          <w:sz w:val="22"/>
          <w:szCs w:val="22"/>
          <w:lang w:val="cs-CZ"/>
        </w:rPr>
        <w:t>2020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 byly přiděleny PAP trasy v rámci RFC 9 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CS 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také mezinárodním vlakům, které z podstatné části své jízdy využívají topologii </w:t>
      </w:r>
      <w:r w:rsidR="00942A89" w:rsidRPr="00FF5499">
        <w:rPr>
          <w:rFonts w:asciiTheme="minorHAnsi" w:hAnsiTheme="minorHAnsi"/>
          <w:sz w:val="22"/>
          <w:szCs w:val="22"/>
          <w:lang w:val="cs-CZ"/>
        </w:rPr>
        <w:t>RFC 9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CS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 na síti </w:t>
      </w:r>
      <w:r w:rsidR="007E520B" w:rsidRPr="00FF5499">
        <w:rPr>
          <w:rFonts w:asciiTheme="minorHAnsi" w:hAnsiTheme="minorHAnsi"/>
          <w:sz w:val="22"/>
          <w:szCs w:val="22"/>
          <w:lang w:val="cs-CZ"/>
        </w:rPr>
        <w:t>Správy železnic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, jejichž trasa ovšem nepokračuje na síť ŽSR, ale na síť PKP PLK mimo topologii </w:t>
      </w:r>
      <w:r w:rsidR="00942A89" w:rsidRPr="00FF5499">
        <w:rPr>
          <w:rFonts w:asciiTheme="minorHAnsi" w:hAnsiTheme="minorHAnsi"/>
          <w:sz w:val="22"/>
          <w:szCs w:val="22"/>
          <w:lang w:val="cs-CZ"/>
        </w:rPr>
        <w:t>RFC 9</w:t>
      </w:r>
      <w:r w:rsidR="00F42338">
        <w:rPr>
          <w:rFonts w:asciiTheme="minorHAnsi" w:hAnsiTheme="minorHAnsi"/>
          <w:sz w:val="22"/>
          <w:szCs w:val="22"/>
          <w:lang w:val="cs-CZ"/>
        </w:rPr>
        <w:t xml:space="preserve"> CS</w:t>
      </w:r>
      <w:r w:rsidR="003242D3" w:rsidRPr="00FF5499">
        <w:rPr>
          <w:rFonts w:asciiTheme="minorHAnsi" w:hAnsiTheme="minorHAnsi"/>
          <w:sz w:val="22"/>
          <w:szCs w:val="22"/>
          <w:lang w:val="cs-CZ"/>
        </w:rPr>
        <w:t xml:space="preserve"> – i tyto vlaky jsou zahrnuty do této TPM zprávy. </w:t>
      </w:r>
    </w:p>
    <w:p w:rsidR="00FF5499" w:rsidRPr="00FF5499" w:rsidRDefault="00FF5499" w:rsidP="003242D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V rámci GVD 2020 p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řidělené PAP </w:t>
      </w:r>
      <w:r>
        <w:rPr>
          <w:rFonts w:asciiTheme="minorHAnsi" w:hAnsiTheme="minorHAnsi"/>
          <w:sz w:val="22"/>
          <w:szCs w:val="22"/>
          <w:lang w:val="cs-CZ"/>
        </w:rPr>
        <w:t xml:space="preserve">trasy </w:t>
      </w:r>
      <w:r w:rsidRPr="00FF5499">
        <w:rPr>
          <w:rFonts w:asciiTheme="minorHAnsi" w:hAnsiTheme="minorHAnsi"/>
          <w:sz w:val="22"/>
          <w:szCs w:val="22"/>
          <w:lang w:val="cs-CZ"/>
        </w:rPr>
        <w:t>vlakům 41700 (relace Haniska pri Košiciach - Česká Třebová vjezd.sk., via Horní Lideč) a 41701 (</w:t>
      </w:r>
      <w:r w:rsidR="004D1358">
        <w:rPr>
          <w:rFonts w:asciiTheme="minorHAnsi" w:hAnsiTheme="minorHAnsi"/>
          <w:sz w:val="22"/>
          <w:szCs w:val="22"/>
          <w:lang w:val="cs-CZ"/>
        </w:rPr>
        <w:t xml:space="preserve">relace </w:t>
      </w:r>
      <w:r w:rsidRPr="00FF5499">
        <w:rPr>
          <w:rFonts w:asciiTheme="minorHAnsi" w:hAnsiTheme="minorHAnsi"/>
          <w:color w:val="000000"/>
          <w:sz w:val="22"/>
          <w:szCs w:val="22"/>
          <w:lang w:val="cs-CZ" w:eastAsia="cs-CZ"/>
        </w:rPr>
        <w:t xml:space="preserve">Česká Třebová odj.sk. - Haniska pri Košiciach, via Horní Lideč) byly následně dopravcem odřeknuty a </w:t>
      </w:r>
      <w:r>
        <w:rPr>
          <w:rFonts w:asciiTheme="minorHAnsi" w:hAnsiTheme="minorHAnsi"/>
          <w:color w:val="000000"/>
          <w:sz w:val="22"/>
          <w:szCs w:val="22"/>
          <w:lang w:val="cs-CZ" w:eastAsia="cs-CZ"/>
        </w:rPr>
        <w:t>neuskutečnila se jediná jízda příslušných vlaků, proto nejsou dále v této TPM zprávě zahrnuty.</w:t>
      </w:r>
    </w:p>
    <w:p w:rsidR="00DD6A44" w:rsidRPr="00FF5499" w:rsidRDefault="00DD6A44" w:rsidP="00DD6A44">
      <w:pPr>
        <w:pStyle w:val="Titulek"/>
        <w:keepNext/>
        <w:rPr>
          <w:rFonts w:asciiTheme="minorHAnsi" w:hAnsiTheme="minorHAnsi"/>
        </w:rPr>
      </w:pPr>
      <w:bookmarkStart w:id="12" w:name="_Ref391810726"/>
      <w:bookmarkStart w:id="13" w:name="_Toc391880274"/>
      <w:r w:rsidRPr="00FF5499">
        <w:rPr>
          <w:rFonts w:asciiTheme="minorHAnsi" w:hAnsiTheme="minorHAnsi"/>
        </w:rPr>
        <w:t xml:space="preserve">Tabulka </w:t>
      </w:r>
      <w:bookmarkStart w:id="14" w:name="tabulka_zahrnuté_vlaky_do_TPM_zprávy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</w:t>
      </w:r>
      <w:r w:rsidRPr="00FF5499">
        <w:rPr>
          <w:rFonts w:asciiTheme="minorHAnsi" w:hAnsiTheme="minorHAnsi"/>
        </w:rPr>
        <w:fldChar w:fldCharType="end"/>
      </w:r>
      <w:bookmarkEnd w:id="12"/>
      <w:bookmarkEnd w:id="14"/>
      <w:r w:rsidRPr="00FF5499">
        <w:rPr>
          <w:rFonts w:asciiTheme="minorHAnsi" w:hAnsiTheme="minorHAnsi"/>
        </w:rPr>
        <w:t xml:space="preserve"> Zahrnuté vlaky do TPM zprávy</w:t>
      </w:r>
      <w:bookmarkEnd w:id="13"/>
    </w:p>
    <w:tbl>
      <w:tblPr>
        <w:tblW w:w="986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0"/>
        <w:gridCol w:w="2456"/>
        <w:gridCol w:w="5938"/>
      </w:tblGrid>
      <w:tr w:rsidR="00942A89" w:rsidRPr="00FF5499" w:rsidTr="00942A89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noWrap/>
            <w:vAlign w:val="bottom"/>
            <w:hideMark/>
          </w:tcPr>
          <w:p w:rsidR="00942A89" w:rsidRPr="00FF5499" w:rsidRDefault="00942A89" w:rsidP="00C463A5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vAlign w:val="bottom"/>
          </w:tcPr>
          <w:p w:rsidR="00942A89" w:rsidRPr="00FF5499" w:rsidRDefault="00942A89" w:rsidP="00C86FD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noWrap/>
            <w:vAlign w:val="bottom"/>
            <w:hideMark/>
          </w:tcPr>
          <w:p w:rsidR="00942A89" w:rsidRPr="00FF5499" w:rsidRDefault="00942A89" w:rsidP="00C463A5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Popis relace</w:t>
            </w:r>
          </w:p>
        </w:tc>
      </w:tr>
      <w:tr w:rsidR="00DB059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05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ČET-ŽIL via Horní Lideč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Pr="0098753B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Česká Třebová odj.sk. - Žilina-Teplička, via Horní Lideč</w:t>
            </w:r>
          </w:p>
        </w:tc>
      </w:tr>
      <w:tr w:rsidR="00DB059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05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ŽIL-ČET via Horní Lideč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Pr="0098753B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 odch. sk. - Česká Třebová vjezd.sk., via Horní Lideč</w:t>
            </w:r>
          </w:p>
        </w:tc>
      </w:tr>
      <w:tr w:rsidR="0098753B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53B" w:rsidRPr="00FF5499" w:rsidRDefault="0098753B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8753B" w:rsidRPr="00FF5499" w:rsidRDefault="0098753B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</w:t>
            </w:r>
            <w:r w:rsid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ŘE via Horní L</w:t>
            </w: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ideč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53B" w:rsidRPr="00FF5499" w:rsidRDefault="0098753B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8753B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 - Třebušice, via Horní Lideč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E7047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E7047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Nové Sedlo u Lokte - Žilina, via Horní Lideč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5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 báňské n.VOK - Žilina-Teplička,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E7047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E7047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 odch. sk. - Ostrava báňské n.VOK, via Čadca</w:t>
            </w:r>
          </w:p>
        </w:tc>
      </w:tr>
      <w:tr w:rsidR="00DB059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Pr="00FF54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0599" w:rsidRPr="00FF54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0599" w:rsidRPr="00FF5499" w:rsidRDefault="00DB059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</w:t>
            </w: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</w:t>
            </w: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a</w:t>
            </w:r>
            <w:r w:rsidRP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ujváros - Ostrava hl.n., via Čadca</w:t>
            </w: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FF5499">
              <w:rPr>
                <w:rFonts w:asciiTheme="minorHAnsi" w:eastAsia="Times New Roman" w:hAnsiTheme="minorHAnsi"/>
                <w:i/>
                <w:color w:val="000000"/>
                <w:sz w:val="20"/>
                <w:szCs w:val="20"/>
                <w:lang w:eastAsia="cs-CZ"/>
              </w:rPr>
              <w:t>(a opačně)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49700, 49702, 49704, 49706, 49708, </w:t>
            </w:r>
            <w:r w:rsidR="0098753B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49710, 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49712, 49714       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Čierna nad Tisou - Ostrava-Bartovice,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98753B" w:rsidP="0098753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49701</w:t>
            </w:r>
            <w:r w:rsidR="00AE0D80"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, 49</w:t>
            </w: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705,</w:t>
            </w:r>
            <w:r w:rsidR="00AE0D80"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49773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98753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Ostrava-Kunčice - Čierna nad Tisou, via Čadca</w:t>
            </w:r>
          </w:p>
        </w:tc>
      </w:tr>
      <w:tr w:rsidR="00416FE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6FE9" w:rsidRPr="00FF5499" w:rsidRDefault="00416FE9" w:rsidP="0098753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BOV-</w:t>
            </w:r>
            <w:r w:rsidR="0098753B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98753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Bohumín-Vrbice - </w:t>
            </w:r>
            <w:r w:rsidR="0098753B"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Čierna nad Tisou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, via Čadca</w:t>
            </w:r>
          </w:p>
        </w:tc>
      </w:tr>
      <w:tr w:rsidR="00416FE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6FE9" w:rsidRPr="00FF5499" w:rsidRDefault="00416FE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98753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 hl.n. - Čadca,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Haniska pri Košiciach - Ostrava-Bartovice,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Veľké Kapušany - Ostrava-Bartovice,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Ostrava-Kunčice - Veľké Kapušany, via Čadca</w:t>
            </w:r>
          </w:p>
        </w:tc>
      </w:tr>
      <w:tr w:rsidR="00416FE9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lastRenderedPageBreak/>
              <w:t>49741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6FE9" w:rsidRPr="00FF5499" w:rsidRDefault="00416FE9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FE9" w:rsidRPr="00FF5499" w:rsidRDefault="00416FE9" w:rsidP="00DB059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 hl.n. - Haniska pri Košiciach,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 - Haniska při Košiciach,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 - Ostrava-Bartovice, via Čadca</w:t>
            </w:r>
          </w:p>
        </w:tc>
      </w:tr>
      <w:tr w:rsidR="00AE0D80" w:rsidRPr="00FF5499" w:rsidTr="0077762C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D80" w:rsidRPr="00FF5499" w:rsidRDefault="00AE0D80" w:rsidP="0077762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Ostrava-Kunčice - Žilina-Teplička, via Čadca</w:t>
            </w:r>
          </w:p>
        </w:tc>
      </w:tr>
      <w:tr w:rsidR="00942A89" w:rsidRPr="00FF5499" w:rsidTr="00942A89">
        <w:trPr>
          <w:trHeight w:val="300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2A89" w:rsidRPr="00FF5499" w:rsidRDefault="00942A89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42A89" w:rsidRPr="00FF5499" w:rsidRDefault="00942A89" w:rsidP="00C86FD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MLB-MAL</w:t>
            </w:r>
          </w:p>
        </w:tc>
        <w:tc>
          <w:tcPr>
            <w:tcW w:w="5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2A89" w:rsidRPr="00FF5499" w:rsidRDefault="00417BE3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Mladá Boleslav město - Małaszewicze Płd </w:t>
            </w:r>
            <w:r w:rsidR="00942A89" w:rsidRPr="00FF5499">
              <w:rPr>
                <w:rFonts w:asciiTheme="minorHAnsi" w:eastAsia="Times New Roman" w:hAnsiTheme="minorHAnsi"/>
                <w:i/>
                <w:color w:val="000000"/>
                <w:sz w:val="20"/>
                <w:szCs w:val="20"/>
                <w:lang w:eastAsia="cs-CZ"/>
              </w:rPr>
              <w:t>(a opačně)</w:t>
            </w:r>
          </w:p>
        </w:tc>
      </w:tr>
      <w:tr w:rsidR="00942A89" w:rsidRPr="00FF5499" w:rsidTr="00942A89">
        <w:trPr>
          <w:trHeight w:val="300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2A89" w:rsidRPr="00FF5499" w:rsidRDefault="00A136E4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43206</w:t>
            </w:r>
            <w:r w:rsid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, 43207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42A89" w:rsidRPr="00FF5499" w:rsidRDefault="00942A89" w:rsidP="00C86FD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5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2A89" w:rsidRPr="00FF5499" w:rsidRDefault="00942A89" w:rsidP="00417BE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město – Zebrzydowice</w:t>
            </w:r>
            <w:r w:rsidR="00DB05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DB0599" w:rsidRPr="00FF5499">
              <w:rPr>
                <w:rFonts w:asciiTheme="minorHAnsi" w:eastAsia="Times New Roman" w:hAnsiTheme="minorHAnsi"/>
                <w:i/>
                <w:color w:val="000000"/>
                <w:sz w:val="20"/>
                <w:szCs w:val="20"/>
                <w:lang w:eastAsia="cs-CZ"/>
              </w:rPr>
              <w:t>(a opačně)</w:t>
            </w:r>
          </w:p>
        </w:tc>
      </w:tr>
    </w:tbl>
    <w:p w:rsidR="002C2689" w:rsidRPr="002C2689" w:rsidRDefault="002C2689" w:rsidP="002C2689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885E96" w:rsidRPr="00FF5499" w:rsidRDefault="00885E96" w:rsidP="00885E96">
      <w:pPr>
        <w:pStyle w:val="Paraa10rkr"/>
        <w:keepNext/>
        <w:spacing w:after="200"/>
        <w:ind w:left="0"/>
        <w:jc w:val="both"/>
        <w:rPr>
          <w:rFonts w:asciiTheme="minorHAnsi" w:hAnsiTheme="minorHAnsi"/>
          <w:b/>
          <w:sz w:val="24"/>
          <w:lang w:val="cs-CZ"/>
        </w:rPr>
      </w:pPr>
      <w:r w:rsidRPr="00FF5499">
        <w:rPr>
          <w:rFonts w:asciiTheme="minorHAnsi" w:hAnsiTheme="minorHAnsi"/>
          <w:b/>
          <w:sz w:val="24"/>
          <w:lang w:val="cs-CZ"/>
        </w:rPr>
        <w:t>Obsahové omezení</w:t>
      </w:r>
    </w:p>
    <w:p w:rsidR="00507BCB" w:rsidRPr="00FF5499" w:rsidRDefault="00885E96" w:rsidP="00507BCB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Pro potřeby této zprávy byly vybrány následující ukazatele výkonnosti a přesnosti </w:t>
      </w:r>
      <w:r w:rsidR="00E36736" w:rsidRPr="00FF5499">
        <w:rPr>
          <w:rFonts w:asciiTheme="minorHAnsi" w:hAnsiTheme="minorHAnsi"/>
          <w:sz w:val="22"/>
          <w:szCs w:val="22"/>
          <w:lang w:val="cs-CZ"/>
        </w:rPr>
        <w:t>provozování železniční dopravy</w:t>
      </w:r>
      <w:r w:rsidR="00507BCB" w:rsidRPr="00FF5499">
        <w:rPr>
          <w:rFonts w:asciiTheme="minorHAnsi" w:hAnsiTheme="minorHAnsi"/>
          <w:sz w:val="22"/>
          <w:szCs w:val="22"/>
          <w:lang w:val="cs-CZ"/>
        </w:rPr>
        <w:t xml:space="preserve">, které se nachází </w:t>
      </w:r>
      <w:r w:rsidR="00CD528F" w:rsidRPr="00FF5499">
        <w:rPr>
          <w:rFonts w:asciiTheme="minorHAnsi" w:hAnsiTheme="minorHAnsi"/>
          <w:sz w:val="22"/>
          <w:szCs w:val="22"/>
          <w:lang w:val="cs-CZ"/>
        </w:rPr>
        <w:t xml:space="preserve">v kapitolách dle údajů tabulky </w:t>
      </w:r>
      <w:r w:rsidR="00CD528F"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CD528F" w:rsidRPr="00FF5499">
        <w:rPr>
          <w:rFonts w:asciiTheme="minorHAnsi" w:hAnsiTheme="minorHAnsi"/>
          <w:sz w:val="22"/>
          <w:szCs w:val="22"/>
          <w:lang w:val="cs-CZ"/>
        </w:rPr>
        <w:instrText xml:space="preserve"> REF tabulka_zahrnute_ukazatele \h  \* MERGEFORMAT </w:instrText>
      </w:r>
      <w:r w:rsidR="00CD528F" w:rsidRPr="00FF5499">
        <w:rPr>
          <w:rFonts w:asciiTheme="minorHAnsi" w:hAnsiTheme="minorHAnsi"/>
          <w:sz w:val="22"/>
          <w:szCs w:val="22"/>
          <w:lang w:val="cs-CZ"/>
        </w:rPr>
      </w:r>
      <w:r w:rsidR="00CD528F"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2</w:t>
      </w:r>
      <w:r w:rsidR="00CD528F"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="00507BCB"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507BCB" w:rsidRPr="00FF5499" w:rsidRDefault="00507BCB" w:rsidP="00507BCB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5" w:name="tabulka_zahrnute_ukazatele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</w:t>
      </w:r>
      <w:r w:rsidRPr="00FF5499">
        <w:rPr>
          <w:rFonts w:asciiTheme="minorHAnsi" w:hAnsiTheme="minorHAnsi"/>
        </w:rPr>
        <w:fldChar w:fldCharType="end"/>
      </w:r>
      <w:bookmarkEnd w:id="15"/>
      <w:r w:rsidRPr="00FF5499">
        <w:rPr>
          <w:rFonts w:asciiTheme="minorHAnsi" w:hAnsiTheme="minorHAnsi"/>
        </w:rPr>
        <w:t xml:space="preserve"> </w:t>
      </w:r>
      <w:r w:rsidR="00CD528F" w:rsidRPr="00FF5499">
        <w:rPr>
          <w:rFonts w:asciiTheme="minorHAnsi" w:hAnsiTheme="minorHAnsi"/>
        </w:rPr>
        <w:t>Zahrnuté ukazatele do TPM zprávy</w:t>
      </w:r>
    </w:p>
    <w:tbl>
      <w:tblPr>
        <w:tblW w:w="74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7"/>
        <w:gridCol w:w="981"/>
        <w:gridCol w:w="841"/>
      </w:tblGrid>
      <w:tr w:rsidR="00507BCB" w:rsidRPr="00FF5499" w:rsidTr="00507BCB">
        <w:trPr>
          <w:trHeight w:val="315"/>
        </w:trPr>
        <w:tc>
          <w:tcPr>
            <w:tcW w:w="5667" w:type="dxa"/>
            <w:shd w:val="clear" w:color="auto" w:fill="8DB3E2" w:themeFill="text2" w:themeFillTint="66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Ukazatel</w:t>
            </w:r>
          </w:p>
        </w:tc>
        <w:tc>
          <w:tcPr>
            <w:tcW w:w="981" w:type="dxa"/>
            <w:shd w:val="clear" w:color="auto" w:fill="8DB3E2" w:themeFill="text2" w:themeFillTint="66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Kapitola</w:t>
            </w:r>
          </w:p>
        </w:tc>
        <w:tc>
          <w:tcPr>
            <w:tcW w:w="841" w:type="dxa"/>
            <w:shd w:val="clear" w:color="auto" w:fill="8DB3E2" w:themeFill="text2" w:themeFillTint="66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507BCB" w:rsidRPr="00FF5499" w:rsidTr="00507BCB">
        <w:trPr>
          <w:trHeight w:val="300"/>
        </w:trPr>
        <w:tc>
          <w:tcPr>
            <w:tcW w:w="5667" w:type="dxa"/>
            <w:vAlign w:val="bottom"/>
          </w:tcPr>
          <w:p w:rsidR="00507BCB" w:rsidRPr="00FF5499" w:rsidRDefault="00507BCB" w:rsidP="00507BC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Dosažení hladiny přesnosti jízdy vlaku ve výchozí a cílové ŽST</w:t>
            </w:r>
          </w:p>
        </w:tc>
        <w:tc>
          <w:tcPr>
            <w:tcW w:w="98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_Ref536429164 \r \h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_Ref536429164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20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507BCB" w:rsidRPr="00FF5499" w:rsidTr="00507BCB">
        <w:trPr>
          <w:trHeight w:val="300"/>
        </w:trPr>
        <w:tc>
          <w:tcPr>
            <w:tcW w:w="5667" w:type="dxa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Dosažení hladiny přesnosti jízdy vlaku ve vybraných bodech</w:t>
            </w:r>
          </w:p>
        </w:tc>
        <w:tc>
          <w:tcPr>
            <w:tcW w:w="98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_Ref459703485 \r \h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5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_Ref459703485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507BCB" w:rsidRPr="00FF5499" w:rsidTr="00507BCB">
        <w:trPr>
          <w:trHeight w:val="300"/>
        </w:trPr>
        <w:tc>
          <w:tcPr>
            <w:tcW w:w="5667" w:type="dxa"/>
            <w:vAlign w:val="bottom"/>
          </w:tcPr>
          <w:p w:rsidR="00507BCB" w:rsidRPr="00FF5499" w:rsidRDefault="00507BCB" w:rsidP="00507BCB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Průměrná odchylka jízdy od JŘ</w:t>
            </w:r>
          </w:p>
        </w:tc>
        <w:tc>
          <w:tcPr>
            <w:tcW w:w="98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_Ref459703495 \r \h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_Ref459703495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46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507BCB" w:rsidRPr="00FF5499" w:rsidTr="00507BCB">
        <w:trPr>
          <w:trHeight w:val="300"/>
        </w:trPr>
        <w:tc>
          <w:tcPr>
            <w:tcW w:w="5667" w:type="dxa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10 důvodů narušení jízdy vlaku s nejvyšší hodnotou přiřazeného zpoždění včetně přiřazení odpovědnosti</w:t>
            </w:r>
          </w:p>
        </w:tc>
        <w:tc>
          <w:tcPr>
            <w:tcW w:w="98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_Ref536429191 \r \h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_Ref536429191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59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507BCB" w:rsidRPr="00FF5499" w:rsidTr="00507BCB">
        <w:trPr>
          <w:trHeight w:val="300"/>
        </w:trPr>
        <w:tc>
          <w:tcPr>
            <w:tcW w:w="5667" w:type="dxa"/>
            <w:vAlign w:val="bottom"/>
          </w:tcPr>
          <w:p w:rsidR="00507BCB" w:rsidRPr="00FF5499" w:rsidRDefault="00507BCB" w:rsidP="00CD528F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Využití nabídkových tras na pohraničních úsecích RFC 9</w:t>
            </w:r>
            <w:r w:rsidR="00A74E1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98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_Ref459703511 \r \h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507BCB" w:rsidRPr="00FF5499" w:rsidRDefault="00507BCB" w:rsidP="00CD528F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_Ref459703511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72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507BCB" w:rsidRPr="00FF5499" w:rsidRDefault="00507BCB" w:rsidP="00885E96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885E96" w:rsidRPr="00FF5499" w:rsidRDefault="009913B3" w:rsidP="009913B3">
      <w:pPr>
        <w:pStyle w:val="Heading1rkr"/>
      </w:pPr>
      <w:bookmarkStart w:id="16" w:name="_Ref536428275"/>
      <w:r w:rsidRPr="00FF5499">
        <w:lastRenderedPageBreak/>
        <w:t>Vliv kvality dat na TPM zprávu</w:t>
      </w:r>
      <w:bookmarkEnd w:id="16"/>
    </w:p>
    <w:p w:rsidR="006F6885" w:rsidRPr="00FF5499" w:rsidRDefault="006F6885" w:rsidP="009913B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Výpovědní hodnota ukazatelů TPM je ovlivněna</w:t>
      </w:r>
      <w:r w:rsidR="00E05C2C" w:rsidRPr="00FF5499">
        <w:rPr>
          <w:rFonts w:asciiTheme="minorHAnsi" w:hAnsiTheme="minorHAnsi"/>
          <w:sz w:val="22"/>
          <w:szCs w:val="22"/>
          <w:lang w:val="cs-CZ"/>
        </w:rPr>
        <w:t xml:space="preserve"> rozsahem a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kvalitou dat poskytovanýc</w:t>
      </w:r>
      <w:r w:rsidR="000548EE" w:rsidRPr="00FF5499">
        <w:rPr>
          <w:rFonts w:asciiTheme="minorHAnsi" w:hAnsiTheme="minorHAnsi"/>
          <w:sz w:val="22"/>
          <w:szCs w:val="22"/>
          <w:lang w:val="cs-CZ"/>
        </w:rPr>
        <w:t xml:space="preserve">h do TIS – níže uvedené tabulky vztahující se k celému sledovanému období </w:t>
      </w:r>
      <w:r w:rsidRPr="00FF5499">
        <w:rPr>
          <w:rFonts w:asciiTheme="minorHAnsi" w:hAnsiTheme="minorHAnsi"/>
          <w:sz w:val="22"/>
          <w:szCs w:val="22"/>
          <w:lang w:val="cs-CZ"/>
        </w:rPr>
        <w:t>obsahují informace o:</w:t>
      </w:r>
    </w:p>
    <w:p w:rsidR="009913B3" w:rsidRPr="00FF5499" w:rsidRDefault="006F6885" w:rsidP="006F6885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</w:pPr>
      <w:r w:rsidRPr="00FF5499">
        <w:t>zahrnutí, resp. nezahrnutí, jízd vlak</w:t>
      </w:r>
      <w:r w:rsidR="008D3419" w:rsidRPr="00FF5499">
        <w:t xml:space="preserve">ů </w:t>
      </w:r>
      <w:r w:rsidR="00C37F00" w:rsidRPr="00FF5499">
        <w:t>do kalkulací ukazatelů</w:t>
      </w:r>
      <w:r w:rsidR="008D3419" w:rsidRPr="00FF5499">
        <w:t xml:space="preserve"> </w:t>
      </w:r>
      <w:r w:rsidR="00C37F00" w:rsidRPr="00FF5499">
        <w:t>(</w:t>
      </w:r>
      <w:r w:rsidR="002F603D" w:rsidRPr="00FF5499">
        <w:t xml:space="preserve">jízda vlaku není zahrnuta v případě, že pro JŘ vlaku poskytnutý do TIS nebyla následně poskytnuta informace o jeho jízdě </w:t>
      </w:r>
      <w:r w:rsidR="00C37F00" w:rsidRPr="00FF5499">
        <w:t>ani z jediného</w:t>
      </w:r>
      <w:r w:rsidR="002F603D" w:rsidRPr="00FF5499">
        <w:t xml:space="preserve"> bodu jeho trasy nebo byla pro tento vlak poskytnuta informace o narušení jeho jízdy</w:t>
      </w:r>
      <w:r w:rsidR="00C37F00" w:rsidRPr="00FF5499">
        <w:t>)</w:t>
      </w:r>
      <w:r w:rsidR="002F603D" w:rsidRPr="00FF5499">
        <w:t xml:space="preserve"> – </w:t>
      </w:r>
      <w:r w:rsidRPr="00FF5499">
        <w:t xml:space="preserve">tabulka </w:t>
      </w:r>
      <w:r w:rsidR="00777943" w:rsidRPr="00FF5499">
        <w:rPr>
          <w:highlight w:val="yellow"/>
        </w:rPr>
        <w:fldChar w:fldCharType="begin"/>
      </w:r>
      <w:r w:rsidR="00777943" w:rsidRPr="00FF5499">
        <w:instrText xml:space="preserve"> REF tabulka_zahrnutí_jízd_do_TPM_zprávy \h </w:instrText>
      </w:r>
      <w:r w:rsidR="00777943" w:rsidRPr="00FF5499">
        <w:rPr>
          <w:highlight w:val="yellow"/>
        </w:rPr>
      </w:r>
      <w:r w:rsidR="00777943" w:rsidRPr="00FF5499">
        <w:rPr>
          <w:highlight w:val="yellow"/>
        </w:rPr>
        <w:fldChar w:fldCharType="separate"/>
      </w:r>
      <w:r w:rsidR="00820D36">
        <w:rPr>
          <w:noProof/>
        </w:rPr>
        <w:t>3</w:t>
      </w:r>
      <w:r w:rsidR="00777943" w:rsidRPr="00FF5499">
        <w:rPr>
          <w:highlight w:val="yellow"/>
        </w:rPr>
        <w:fldChar w:fldCharType="end"/>
      </w:r>
    </w:p>
    <w:p w:rsidR="00C16C39" w:rsidRPr="00FF5499" w:rsidRDefault="006F6885" w:rsidP="00CD528F">
      <w:pPr>
        <w:pStyle w:val="Odstavecseseznamem"/>
        <w:numPr>
          <w:ilvl w:val="1"/>
          <w:numId w:val="2"/>
        </w:numPr>
        <w:spacing w:after="120" w:line="240" w:lineRule="auto"/>
        <w:ind w:left="1434" w:hanging="357"/>
        <w:jc w:val="both"/>
      </w:pPr>
      <w:r w:rsidRPr="00FF5499">
        <w:t>úplnosti dat o jízdě vlaků v jednotlivých bodech</w:t>
      </w:r>
      <w:r w:rsidR="008D3419" w:rsidRPr="00FF5499">
        <w:t xml:space="preserve"> </w:t>
      </w:r>
      <w:r w:rsidR="00C37F00" w:rsidRPr="00FF5499">
        <w:t xml:space="preserve">(důvodem chybějících dat o jízdě vlaku v daném bodě je buď skutečnost, že vlak bodem neprojel, nebo nebyla informace z daného bodu z důvodu závady v datové výměně do TIS poskytnuta) – čísla tabulek pro příslušné relace jsou uvedeny v posledním sloupci tabulky </w:t>
      </w:r>
      <w:r w:rsidR="00C37F00" w:rsidRPr="00FF5499">
        <w:rPr>
          <w:highlight w:val="yellow"/>
        </w:rPr>
        <w:fldChar w:fldCharType="begin"/>
      </w:r>
      <w:r w:rsidR="00C37F00" w:rsidRPr="00FF5499">
        <w:instrText xml:space="preserve"> REF tabulka_zahrnutí_jízd_do_TPM_zprávy \h </w:instrText>
      </w:r>
      <w:r w:rsidR="00C37F00" w:rsidRPr="00FF5499">
        <w:rPr>
          <w:highlight w:val="yellow"/>
        </w:rPr>
      </w:r>
      <w:r w:rsidR="00C37F00" w:rsidRPr="00FF5499">
        <w:rPr>
          <w:highlight w:val="yellow"/>
        </w:rPr>
        <w:fldChar w:fldCharType="separate"/>
      </w:r>
      <w:r w:rsidR="00820D36">
        <w:rPr>
          <w:noProof/>
        </w:rPr>
        <w:t>3</w:t>
      </w:r>
      <w:r w:rsidR="00C37F00" w:rsidRPr="00FF5499">
        <w:rPr>
          <w:highlight w:val="yellow"/>
        </w:rPr>
        <w:fldChar w:fldCharType="end"/>
      </w:r>
    </w:p>
    <w:p w:rsidR="00F352C8" w:rsidRPr="00FF5499" w:rsidRDefault="00F352C8" w:rsidP="00F352C8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7" w:name="tabulka_zahrnutí_jízd_do_TPM_zprávy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</w:t>
      </w:r>
      <w:r w:rsidRPr="00FF5499">
        <w:rPr>
          <w:rFonts w:asciiTheme="minorHAnsi" w:hAnsiTheme="minorHAnsi"/>
        </w:rPr>
        <w:fldChar w:fldCharType="end"/>
      </w:r>
      <w:bookmarkEnd w:id="17"/>
      <w:r w:rsidRPr="00FF5499">
        <w:rPr>
          <w:rFonts w:asciiTheme="minorHAnsi" w:hAnsiTheme="minorHAnsi"/>
        </w:rPr>
        <w:t xml:space="preserve"> Zahrnutí jízd vlaků</w:t>
      </w:r>
      <w:r w:rsidR="00E56E36" w:rsidRPr="00FF5499">
        <w:rPr>
          <w:rFonts w:asciiTheme="minorHAnsi" w:hAnsiTheme="minorHAnsi"/>
        </w:rPr>
        <w:t xml:space="preserve"> </w:t>
      </w:r>
      <w:r w:rsidR="00C83DFD" w:rsidRPr="00FF5499">
        <w:rPr>
          <w:rFonts w:asciiTheme="minorHAnsi" w:hAnsiTheme="minorHAnsi"/>
        </w:rPr>
        <w:t>do TPM zprávy</w:t>
      </w:r>
    </w:p>
    <w:tbl>
      <w:tblPr>
        <w:tblW w:w="981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6"/>
        <w:gridCol w:w="1688"/>
        <w:gridCol w:w="993"/>
        <w:gridCol w:w="1275"/>
        <w:gridCol w:w="851"/>
        <w:gridCol w:w="1276"/>
        <w:gridCol w:w="1275"/>
      </w:tblGrid>
      <w:tr w:rsidR="00B90483" w:rsidRPr="00FF5499" w:rsidTr="00B90483">
        <w:trPr>
          <w:trHeight w:val="690"/>
        </w:trPr>
        <w:tc>
          <w:tcPr>
            <w:tcW w:w="2456" w:type="dxa"/>
            <w:shd w:val="clear" w:color="auto" w:fill="8DB3E2" w:themeFill="text2" w:themeFillTint="66"/>
            <w:vAlign w:val="bottom"/>
          </w:tcPr>
          <w:p w:rsidR="00B90483" w:rsidRPr="00FF5499" w:rsidRDefault="00B90483" w:rsidP="00C463A5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1688" w:type="dxa"/>
            <w:shd w:val="clear" w:color="auto" w:fill="8DB3E2" w:themeFill="text2" w:themeFillTint="66"/>
            <w:vAlign w:val="bottom"/>
          </w:tcPr>
          <w:p w:rsidR="00B90483" w:rsidRPr="00FF5499" w:rsidRDefault="00B90483" w:rsidP="00C463A5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993" w:type="dxa"/>
            <w:shd w:val="clear" w:color="auto" w:fill="8DB3E2" w:themeFill="text2" w:themeFillTint="66"/>
            <w:noWrap/>
            <w:vAlign w:val="bottom"/>
            <w:hideMark/>
          </w:tcPr>
          <w:p w:rsidR="00B90483" w:rsidRPr="00FF5499" w:rsidRDefault="00B90483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Zahrnuté jízdy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B90483" w:rsidRPr="00FF5499" w:rsidRDefault="00B90483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Nezahrnuté jízdy</w:t>
            </w:r>
          </w:p>
        </w:tc>
        <w:tc>
          <w:tcPr>
            <w:tcW w:w="851" w:type="dxa"/>
            <w:shd w:val="clear" w:color="auto" w:fill="8DB3E2" w:themeFill="text2" w:themeFillTint="66"/>
            <w:noWrap/>
            <w:vAlign w:val="bottom"/>
            <w:hideMark/>
          </w:tcPr>
          <w:p w:rsidR="00B90483" w:rsidRPr="00FF5499" w:rsidRDefault="00B90483" w:rsidP="00FD44B7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Celkem jízd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B90483" w:rsidRPr="00FF5499" w:rsidRDefault="00B90483" w:rsidP="00FD44B7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Podíl zahrnutých jízd [%]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B90483" w:rsidRPr="00FF5499" w:rsidRDefault="00B90483" w:rsidP="00B9048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Tabulky úplnosti dat</w:t>
            </w:r>
          </w:p>
        </w:tc>
      </w:tr>
      <w:tr w:rsidR="00022D94" w:rsidRPr="00FF5499" w:rsidTr="00B90483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</w:t>
            </w:r>
            <w:r w:rsid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-ŽIL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via Horní Lideč</w:t>
            </w:r>
          </w:p>
        </w:tc>
        <w:tc>
          <w:tcPr>
            <w:tcW w:w="1688" w:type="dxa"/>
            <w:vAlign w:val="bottom"/>
          </w:tcPr>
          <w:p w:rsidR="00022D94" w:rsidRPr="00FF5499" w:rsidRDefault="002C2689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2C2689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328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2C2689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2C2689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022D94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96</w:t>
            </w:r>
          </w:p>
        </w:tc>
        <w:tc>
          <w:tcPr>
            <w:tcW w:w="1275" w:type="dxa"/>
            <w:vAlign w:val="bottom"/>
          </w:tcPr>
          <w:p w:rsidR="00022D94" w:rsidRPr="00FF5499" w:rsidRDefault="002C2689" w:rsidP="00B9048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tabulka_úplnost_dat_cet_zil_via_lidec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B90483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D2478D" w:rsidP="002C268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</w:t>
            </w:r>
            <w:r w:rsid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</w:t>
            </w:r>
            <w:r w:rsidR="00022D94"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via Horní Lideč</w:t>
            </w:r>
          </w:p>
        </w:tc>
        <w:tc>
          <w:tcPr>
            <w:tcW w:w="1688" w:type="dxa"/>
            <w:vAlign w:val="bottom"/>
          </w:tcPr>
          <w:p w:rsidR="00022D94" w:rsidRPr="00FF5499" w:rsidRDefault="00D2478D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2478D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316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022D94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2478D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329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D2478D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96</w:t>
            </w:r>
          </w:p>
        </w:tc>
        <w:tc>
          <w:tcPr>
            <w:tcW w:w="1275" w:type="dxa"/>
            <w:vAlign w:val="bottom"/>
          </w:tcPr>
          <w:p w:rsidR="00022D94" w:rsidRPr="00FF5499" w:rsidRDefault="00D2478D" w:rsidP="00B9048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tabulka_úplnost_dat_zil_cet_via_lidec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D2478D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ŽIL-TŘE</w:t>
            </w:r>
            <w:r w:rsidR="00022D94"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via Horní Lideč</w:t>
            </w:r>
          </w:p>
        </w:tc>
        <w:tc>
          <w:tcPr>
            <w:tcW w:w="1688" w:type="dxa"/>
            <w:vAlign w:val="bottom"/>
          </w:tcPr>
          <w:p w:rsidR="00022D94" w:rsidRPr="00FF5499" w:rsidRDefault="00D2478D" w:rsidP="00D2478D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2478D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2478D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197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96</w:t>
            </w:r>
          </w:p>
        </w:tc>
        <w:tc>
          <w:tcPr>
            <w:tcW w:w="1275" w:type="dxa"/>
            <w:vAlign w:val="bottom"/>
          </w:tcPr>
          <w:p w:rsidR="00022D94" w:rsidRPr="00FF5499" w:rsidRDefault="00D2478D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tabulka_úplnost_dat_zil_tre_via_lidec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D42B3B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42B3B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1688" w:type="dxa"/>
            <w:vAlign w:val="bottom"/>
          </w:tcPr>
          <w:p w:rsidR="00022D94" w:rsidRPr="00D42B3B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42B3B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D42B3B" w:rsidRDefault="00D17EC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148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D42B3B" w:rsidRDefault="00D17EC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D42B3B" w:rsidRDefault="00D17EC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165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D42B3B" w:rsidRDefault="00D17EC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90</w:t>
            </w:r>
          </w:p>
        </w:tc>
        <w:tc>
          <w:tcPr>
            <w:tcW w:w="1275" w:type="dxa"/>
            <w:vAlign w:val="bottom"/>
          </w:tcPr>
          <w:p w:rsidR="00022D94" w:rsidRPr="00FF5499" w:rsidRDefault="00C84531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D42B3B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D42B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tabulka_úplnost_dat_nsl_zil_via_lidec \h  \* MERGEFORMAT </w:instrText>
            </w:r>
            <w:r w:rsidRPr="00D42B3B">
              <w:rPr>
                <w:rFonts w:asciiTheme="minorHAnsi" w:hAnsiTheme="minorHAnsi"/>
                <w:noProof/>
                <w:sz w:val="22"/>
                <w:szCs w:val="22"/>
              </w:rPr>
            </w:r>
            <w:r w:rsidRPr="00D42B3B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</w:t>
            </w:r>
            <w:r w:rsidRPr="00D42B3B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608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613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99</w:t>
            </w:r>
          </w:p>
        </w:tc>
        <w:tc>
          <w:tcPr>
            <w:tcW w:w="1275" w:type="dxa"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tabulka_úplnost_dat_ovv_zil_via_cadca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571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589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97</w:t>
            </w:r>
          </w:p>
        </w:tc>
        <w:tc>
          <w:tcPr>
            <w:tcW w:w="1275" w:type="dxa"/>
            <w:vAlign w:val="bottom"/>
          </w:tcPr>
          <w:p w:rsidR="00022D94" w:rsidRPr="00FF5499" w:rsidRDefault="00C84531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tabulka_úplnost_dat_zil_ovv_via_cadca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9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526F61" w:rsidRPr="00FF5499" w:rsidTr="0077762C">
        <w:trPr>
          <w:trHeight w:val="300"/>
        </w:trPr>
        <w:tc>
          <w:tcPr>
            <w:tcW w:w="2456" w:type="dxa"/>
            <w:vAlign w:val="bottom"/>
          </w:tcPr>
          <w:p w:rsidR="00526F61" w:rsidRPr="00FF5499" w:rsidRDefault="00526F61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1688" w:type="dxa"/>
            <w:vAlign w:val="bottom"/>
          </w:tcPr>
          <w:p w:rsidR="00526F61" w:rsidRPr="00FF5499" w:rsidRDefault="00526F61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526F61" w:rsidRPr="00FF5499" w:rsidRDefault="00526F61" w:rsidP="00526F61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301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26F61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26F61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358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26F61" w:rsidRPr="00FF5499" w:rsidRDefault="00526F6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84</w:t>
            </w:r>
          </w:p>
        </w:tc>
        <w:tc>
          <w:tcPr>
            <w:tcW w:w="1275" w:type="dxa"/>
            <w:vAlign w:val="bottom"/>
          </w:tcPr>
          <w:p w:rsidR="00526F61" w:rsidRPr="00FF5499" w:rsidRDefault="00871FB0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tabulka_úplnost_dat_dun_ovh_1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tabulka_úplnost_dat_dun_ovh_2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871FB0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49700, 49702, 49704, 49706, 4</w:t>
            </w: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9708, 49710, 49712, 49714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C84531" w:rsidP="00871FB0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2 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509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C84531" w:rsidP="00871FB0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2 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534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C84531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99</w:t>
            </w:r>
          </w:p>
        </w:tc>
        <w:tc>
          <w:tcPr>
            <w:tcW w:w="1275" w:type="dxa"/>
            <w:vAlign w:val="bottom"/>
          </w:tcPr>
          <w:p w:rsidR="00022D94" w:rsidRPr="00FF5499" w:rsidRDefault="00813EB5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tabulka_úplnost_dat_cnt_ovb_via_cadca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12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871FB0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49701, 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49705,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49773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1 033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202AFD" w:rsidP="00871FB0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1 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078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202AFD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96</w:t>
            </w:r>
          </w:p>
        </w:tc>
        <w:tc>
          <w:tcPr>
            <w:tcW w:w="1275" w:type="dxa"/>
            <w:vAlign w:val="bottom"/>
          </w:tcPr>
          <w:p w:rsidR="00022D94" w:rsidRPr="00FF5499" w:rsidRDefault="00202AFD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tabulka_úplnost_dat_ovk_cnt_via_cadca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871FB0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-</w:t>
            </w:r>
            <w:r w:rsidR="00871FB0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</w:t>
            </w: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 xml:space="preserve">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336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354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871FB0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95</w:t>
            </w:r>
          </w:p>
        </w:tc>
        <w:tc>
          <w:tcPr>
            <w:tcW w:w="1275" w:type="dxa"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tabulka_úplnost_dat_bov_cnt_via_cadca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276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284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97</w:t>
            </w:r>
          </w:p>
        </w:tc>
        <w:tc>
          <w:tcPr>
            <w:tcW w:w="1275" w:type="dxa"/>
            <w:vAlign w:val="bottom"/>
          </w:tcPr>
          <w:p w:rsidR="00022D94" w:rsidRPr="00FF5499" w:rsidRDefault="00C506D2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tabulka_úplnost_dat_ovh_cad_via_cadca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15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175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188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93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tabulka_úplnost_dat_hpk_ovb_via_cadca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16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162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173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23351C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94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tabulka_úplnost_dat_vek_ovb_via_cadca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17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306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336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91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tabulka_úplnost_dat_ovk_vek_via_cadca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18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212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96</w:t>
            </w:r>
          </w:p>
        </w:tc>
        <w:tc>
          <w:tcPr>
            <w:tcW w:w="1275" w:type="dxa"/>
            <w:vAlign w:val="bottom"/>
          </w:tcPr>
          <w:p w:rsidR="00022D94" w:rsidRPr="00FF5499" w:rsidRDefault="00B47129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tabulka_úplnost_dat_ovh_hpk_via_cadca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19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205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B47129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92</w:t>
            </w:r>
          </w:p>
        </w:tc>
        <w:tc>
          <w:tcPr>
            <w:tcW w:w="1275" w:type="dxa"/>
            <w:vAlign w:val="bottom"/>
          </w:tcPr>
          <w:p w:rsidR="00022D94" w:rsidRPr="00FF5499" w:rsidRDefault="00B47129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tabulka_úplnost_dat_puk_hpk_via_cadca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20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365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392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93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tabulka_úplnost_dat_zil_ovb_via_cadca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21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022D94" w:rsidRPr="00FF5499" w:rsidTr="0077762C">
        <w:trPr>
          <w:trHeight w:val="300"/>
        </w:trPr>
        <w:tc>
          <w:tcPr>
            <w:tcW w:w="2456" w:type="dxa"/>
            <w:vAlign w:val="bottom"/>
          </w:tcPr>
          <w:p w:rsidR="00022D94" w:rsidRPr="00091E63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1688" w:type="dxa"/>
            <w:vAlign w:val="bottom"/>
          </w:tcPr>
          <w:p w:rsidR="00022D94" w:rsidRPr="00091E63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091E63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251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091E63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091E63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267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091E63" w:rsidRDefault="00D42B3B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94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77762C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instrText xml:space="preserve"> REF tabulka_úplnost_dat_ovk_zil_via_cadca \h  \* MERGEFORMAT </w:instrText>
            </w: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</w:tr>
      <w:tr w:rsidR="00022D94" w:rsidRPr="00FF5499" w:rsidTr="00B90483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lastRenderedPageBreak/>
              <w:t>MLB-MAL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D17EC4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D17EC4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91</w:t>
            </w:r>
          </w:p>
        </w:tc>
        <w:tc>
          <w:tcPr>
            <w:tcW w:w="1275" w:type="dxa"/>
            <w:vAlign w:val="bottom"/>
          </w:tcPr>
          <w:p w:rsidR="00022D94" w:rsidRPr="00FF5499" w:rsidRDefault="00022D94" w:rsidP="00B9048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tabulka_úplnost_dat_mlb_mal_1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tabulka_úplnost_dat_mlb_mal_2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24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022D94" w:rsidRPr="00FF5499" w:rsidTr="00B90483">
        <w:trPr>
          <w:trHeight w:val="300"/>
        </w:trPr>
        <w:tc>
          <w:tcPr>
            <w:tcW w:w="2456" w:type="dxa"/>
            <w:vAlign w:val="bottom"/>
          </w:tcPr>
          <w:p w:rsidR="00022D94" w:rsidRPr="00FF5499" w:rsidRDefault="00022D94" w:rsidP="00C8453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1688" w:type="dxa"/>
            <w:vAlign w:val="bottom"/>
          </w:tcPr>
          <w:p w:rsidR="00022D94" w:rsidRPr="00FF5499" w:rsidRDefault="00022D94" w:rsidP="00A136E4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</w:t>
            </w:r>
            <w:r w:rsidR="00A136E4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6, 43207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289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311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22D94" w:rsidRPr="00FF5499" w:rsidRDefault="003D26C1" w:rsidP="00B90483">
            <w:pPr>
              <w:spacing w:after="0"/>
              <w:jc w:val="right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93</w:t>
            </w:r>
          </w:p>
        </w:tc>
        <w:tc>
          <w:tcPr>
            <w:tcW w:w="1275" w:type="dxa"/>
            <w:vAlign w:val="bottom"/>
          </w:tcPr>
          <w:p w:rsidR="00022D94" w:rsidRPr="00FF5499" w:rsidRDefault="00091E63" w:rsidP="00B9048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tabulka_úplnost_dat_mlb_zeb_1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tabulka_úplnost_dat_mlb_zeb_2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696E7C" w:rsidRPr="00FF5499" w:rsidRDefault="00696E7C" w:rsidP="00504DF8">
      <w:pPr>
        <w:pStyle w:val="Titulek"/>
        <w:keepNext/>
        <w:rPr>
          <w:rFonts w:asciiTheme="minorHAnsi" w:hAnsiTheme="minorHAnsi"/>
        </w:rPr>
      </w:pPr>
    </w:p>
    <w:p w:rsidR="00FD44B7" w:rsidRPr="00FF5499" w:rsidRDefault="00FD44B7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8" w:name="tabulka_úplnost_dat_cet_zil_via_lidec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</w:t>
      </w:r>
      <w:r w:rsidRPr="00FF5499">
        <w:rPr>
          <w:rFonts w:asciiTheme="minorHAnsi" w:hAnsiTheme="minorHAnsi"/>
        </w:rPr>
        <w:fldChar w:fldCharType="end"/>
      </w:r>
      <w:bookmarkEnd w:id="18"/>
      <w:r w:rsidRPr="00FF5499">
        <w:rPr>
          <w:rFonts w:asciiTheme="minorHAnsi" w:hAnsiTheme="minorHAnsi"/>
        </w:rPr>
        <w:t xml:space="preserve"> Úplnost dat o jízdě vlak</w:t>
      </w:r>
      <w:r w:rsidR="002C4E9F" w:rsidRPr="00FF5499">
        <w:rPr>
          <w:rFonts w:asciiTheme="minorHAnsi" w:hAnsiTheme="minorHAnsi"/>
        </w:rPr>
        <w:t>ů</w:t>
      </w:r>
      <w:r w:rsidRPr="00FF5499">
        <w:rPr>
          <w:rFonts w:asciiTheme="minorHAnsi" w:hAnsiTheme="minorHAnsi"/>
        </w:rPr>
        <w:t xml:space="preserve"> </w:t>
      </w:r>
      <w:r w:rsidR="002C4E9F" w:rsidRPr="00FF5499">
        <w:rPr>
          <w:rFonts w:asciiTheme="minorHAnsi" w:hAnsiTheme="minorHAnsi"/>
        </w:rPr>
        <w:t>relace „ČET</w:t>
      </w:r>
      <w:r w:rsidR="002C2689">
        <w:rPr>
          <w:rFonts w:asciiTheme="minorHAnsi" w:hAnsiTheme="minorHAnsi"/>
        </w:rPr>
        <w:t>-ŽIL</w:t>
      </w:r>
      <w:r w:rsidR="002C4E9F" w:rsidRPr="00FF5499">
        <w:rPr>
          <w:rFonts w:asciiTheme="minorHAnsi" w:hAnsiTheme="minorHAnsi"/>
        </w:rPr>
        <w:t xml:space="preserve"> via Horní Lideč“</w:t>
      </w:r>
      <w:r w:rsidRPr="00FF5499">
        <w:rPr>
          <w:rFonts w:asciiTheme="minorHAnsi" w:hAnsiTheme="minorHAnsi"/>
        </w:rPr>
        <w:t xml:space="preserve">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FD44B7" w:rsidRPr="00FF5499" w:rsidTr="00B0241E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FD44B7" w:rsidRPr="00FF5499" w:rsidRDefault="00FD44B7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FD44B7" w:rsidRPr="00FF5499" w:rsidRDefault="00FD44B7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FD44B7" w:rsidRPr="00FF5499" w:rsidRDefault="00FD44B7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2C2689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Č.Třebová odj.sk.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2C2689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Zábřeh na Moravě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2C2689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Zábřeh na Moravě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2C2689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Olomouc přednádraží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2C2689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Olomouc přednádraží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97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6E592A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6E592A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526F6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77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526F6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77</w:t>
            </w:r>
          </w:p>
        </w:tc>
      </w:tr>
      <w:tr w:rsidR="002C2689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</w:t>
            </w:r>
          </w:p>
        </w:tc>
        <w:tc>
          <w:tcPr>
            <w:tcW w:w="601" w:type="dxa"/>
            <w:shd w:val="clear" w:color="auto" w:fill="auto"/>
            <w:noWrap/>
          </w:tcPr>
          <w:p w:rsidR="002C2689" w:rsidRPr="00FF5499" w:rsidRDefault="002C2689" w:rsidP="006E592A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C2689" w:rsidRPr="002C2689" w:rsidRDefault="002C2689" w:rsidP="002C268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C268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77</w:t>
            </w:r>
          </w:p>
        </w:tc>
      </w:tr>
    </w:tbl>
    <w:p w:rsidR="00FD44B7" w:rsidRPr="00FF5499" w:rsidRDefault="00FD44B7" w:rsidP="00504DF8">
      <w:pPr>
        <w:pStyle w:val="Titulek"/>
        <w:keepNext/>
        <w:rPr>
          <w:rFonts w:asciiTheme="minorHAnsi" w:hAnsiTheme="minorHAnsi"/>
        </w:rPr>
      </w:pPr>
    </w:p>
    <w:p w:rsidR="006E592A" w:rsidRPr="00FF5499" w:rsidRDefault="006E592A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9" w:name="tabulka_úplnost_dat_zil_cet_via_lidec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</w:t>
      </w:r>
      <w:r w:rsidRPr="00FF5499">
        <w:rPr>
          <w:rFonts w:asciiTheme="minorHAnsi" w:hAnsiTheme="minorHAnsi"/>
        </w:rPr>
        <w:fldChar w:fldCharType="end"/>
      </w:r>
      <w:bookmarkEnd w:id="19"/>
      <w:r w:rsidRPr="00FF5499">
        <w:rPr>
          <w:rFonts w:asciiTheme="minorHAnsi" w:hAnsiTheme="minorHAnsi"/>
        </w:rPr>
        <w:t xml:space="preserve"> Úplnost dat o jízdě vlaků relace „</w:t>
      </w:r>
      <w:r w:rsidR="00D2478D">
        <w:rPr>
          <w:rFonts w:asciiTheme="minorHAnsi" w:hAnsiTheme="minorHAnsi"/>
        </w:rPr>
        <w:t>ŽIL</w:t>
      </w:r>
      <w:r w:rsidR="00240AED" w:rsidRPr="00FF5499">
        <w:rPr>
          <w:rFonts w:asciiTheme="minorHAnsi" w:hAnsiTheme="minorHAnsi"/>
        </w:rPr>
        <w:t>-</w:t>
      </w:r>
      <w:r w:rsidR="00D2478D">
        <w:rPr>
          <w:rFonts w:asciiTheme="minorHAnsi" w:hAnsiTheme="minorHAnsi"/>
        </w:rPr>
        <w:t>ČET</w:t>
      </w:r>
      <w:r w:rsidR="00240AED" w:rsidRPr="00FF5499">
        <w:rPr>
          <w:rFonts w:asciiTheme="minorHAnsi" w:hAnsiTheme="minorHAnsi"/>
        </w:rPr>
        <w:t xml:space="preserve"> via Horní Lideč</w:t>
      </w:r>
      <w:r w:rsidRPr="00FF5499">
        <w:rPr>
          <w:rFonts w:asciiTheme="minorHAnsi" w:hAnsiTheme="minorHAnsi"/>
        </w:rPr>
        <w:t>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6E592A" w:rsidRPr="00FF5499" w:rsidTr="00C463A5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6E592A" w:rsidRPr="00FF5499" w:rsidRDefault="006E592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6E592A" w:rsidRPr="00FF5499" w:rsidRDefault="006E592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6E592A" w:rsidRPr="00FF5499" w:rsidRDefault="006E592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2478D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 odch. sk.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C463A5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79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C463A5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75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Olomouc přednádraží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C463A5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72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Olomouc přednádraží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C463A5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72</w:t>
            </w:r>
          </w:p>
        </w:tc>
      </w:tr>
      <w:tr w:rsidR="00D2478D" w:rsidRPr="00FF5499" w:rsidTr="00C463A5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Č.Třebová vjezd.sk.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C463A5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68</w:t>
            </w:r>
          </w:p>
        </w:tc>
      </w:tr>
    </w:tbl>
    <w:p w:rsidR="000F5C15" w:rsidRPr="00FF5499" w:rsidRDefault="000F5C15" w:rsidP="00AE0D80">
      <w:pPr>
        <w:pStyle w:val="Titulek"/>
        <w:rPr>
          <w:rFonts w:asciiTheme="minorHAnsi" w:hAnsiTheme="minorHAnsi"/>
        </w:rPr>
      </w:pPr>
    </w:p>
    <w:p w:rsidR="00F01382" w:rsidRPr="00FF5499" w:rsidRDefault="00F01382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20" w:name="tabulka_úplnost_dat_zil_tre_via_lidec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</w:t>
      </w:r>
      <w:r w:rsidRPr="00FF5499">
        <w:rPr>
          <w:rFonts w:asciiTheme="minorHAnsi" w:hAnsiTheme="minorHAnsi"/>
        </w:rPr>
        <w:fldChar w:fldCharType="end"/>
      </w:r>
      <w:bookmarkEnd w:id="20"/>
      <w:r w:rsidRPr="00FF5499">
        <w:rPr>
          <w:rFonts w:asciiTheme="minorHAnsi" w:hAnsiTheme="minorHAnsi"/>
        </w:rPr>
        <w:t xml:space="preserve"> Úplnost dat o jízdě vlaků relace „</w:t>
      </w:r>
      <w:r w:rsidR="00D2478D">
        <w:rPr>
          <w:rFonts w:asciiTheme="minorHAnsi" w:hAnsiTheme="minorHAnsi"/>
        </w:rPr>
        <w:t>ŽIL-TŘE</w:t>
      </w:r>
      <w:r w:rsidRPr="00FF5499">
        <w:rPr>
          <w:rFonts w:asciiTheme="minorHAnsi" w:hAnsiTheme="minorHAnsi"/>
        </w:rPr>
        <w:t xml:space="preserve"> via Horní Lideč“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F01382" w:rsidRPr="00FF5499" w:rsidTr="007764AB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F01382" w:rsidRPr="00FF5499" w:rsidRDefault="00F0138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F01382" w:rsidRPr="00FF5499" w:rsidRDefault="00F0138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F01382" w:rsidRPr="00FF5499" w:rsidRDefault="00F0138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2478D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D2478D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D2478D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D2478D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96</w:t>
            </w:r>
          </w:p>
        </w:tc>
      </w:tr>
      <w:tr w:rsidR="00D2478D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96</w:t>
            </w:r>
          </w:p>
        </w:tc>
      </w:tr>
      <w:tr w:rsidR="00D2478D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AE0D8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80</w:t>
            </w:r>
          </w:p>
        </w:tc>
      </w:tr>
      <w:tr w:rsidR="00D2478D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75</w:t>
            </w:r>
          </w:p>
        </w:tc>
      </w:tr>
      <w:tr w:rsidR="00D2478D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526F6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61</w:t>
            </w:r>
          </w:p>
        </w:tc>
      </w:tr>
      <w:tr w:rsidR="00D2478D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64</w:t>
            </w:r>
          </w:p>
        </w:tc>
      </w:tr>
      <w:tr w:rsidR="00D2478D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Třebušice</w:t>
            </w:r>
          </w:p>
        </w:tc>
        <w:tc>
          <w:tcPr>
            <w:tcW w:w="601" w:type="dxa"/>
            <w:shd w:val="clear" w:color="auto" w:fill="auto"/>
            <w:noWrap/>
          </w:tcPr>
          <w:p w:rsidR="00D2478D" w:rsidRPr="00FF5499" w:rsidRDefault="00D2478D" w:rsidP="00526F6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2478D" w:rsidRPr="00D2478D" w:rsidRDefault="00D2478D" w:rsidP="00D2478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2478D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19</w:t>
            </w:r>
          </w:p>
        </w:tc>
      </w:tr>
    </w:tbl>
    <w:p w:rsidR="00F01382" w:rsidRPr="00FF5499" w:rsidRDefault="00F01382" w:rsidP="00AE0D80">
      <w:pPr>
        <w:pStyle w:val="Titulek"/>
        <w:rPr>
          <w:rFonts w:asciiTheme="minorHAnsi" w:hAnsiTheme="minorHAnsi"/>
        </w:rPr>
      </w:pPr>
    </w:p>
    <w:p w:rsidR="0094304E" w:rsidRPr="00FF5499" w:rsidRDefault="0094304E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21" w:name="tabulka_úplnost_dat_nsl_zil_via_lidec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</w:t>
      </w:r>
      <w:r w:rsidRPr="00FF5499">
        <w:rPr>
          <w:rFonts w:asciiTheme="minorHAnsi" w:hAnsiTheme="minorHAnsi"/>
        </w:rPr>
        <w:fldChar w:fldCharType="end"/>
      </w:r>
      <w:bookmarkEnd w:id="21"/>
      <w:r w:rsidRPr="00FF5499">
        <w:rPr>
          <w:rFonts w:asciiTheme="minorHAnsi" w:hAnsiTheme="minorHAnsi"/>
        </w:rPr>
        <w:t xml:space="preserve"> Úplnost dat o jízdě vlaků relace „NSL-</w:t>
      </w:r>
      <w:r w:rsidR="00C84531" w:rsidRPr="00FF5499">
        <w:rPr>
          <w:rFonts w:asciiTheme="minorHAnsi" w:hAnsiTheme="minorHAnsi"/>
        </w:rPr>
        <w:t>ŽIL</w:t>
      </w:r>
      <w:r w:rsidRPr="00FF5499">
        <w:rPr>
          <w:rFonts w:asciiTheme="minorHAnsi" w:hAnsiTheme="minorHAnsi"/>
        </w:rPr>
        <w:t xml:space="preserve"> via </w:t>
      </w:r>
      <w:r w:rsidR="00AE0D80" w:rsidRPr="00FF5499">
        <w:rPr>
          <w:rFonts w:asciiTheme="minorHAnsi" w:hAnsiTheme="minorHAnsi"/>
        </w:rPr>
        <w:t>Horní Lideč</w:t>
      </w:r>
      <w:r w:rsidRPr="00FF5499">
        <w:rPr>
          <w:rFonts w:asciiTheme="minorHAnsi" w:hAnsiTheme="minorHAnsi"/>
        </w:rPr>
        <w:t>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94304E" w:rsidRPr="00FF5499" w:rsidTr="007764AB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94304E" w:rsidRPr="00FF5499" w:rsidRDefault="0094304E" w:rsidP="00AE0D80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94304E" w:rsidRPr="00FF5499" w:rsidRDefault="0094304E" w:rsidP="00AE0D80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94304E" w:rsidRPr="00FF5499" w:rsidRDefault="0094304E" w:rsidP="00AE0D80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17EC4" w:rsidRPr="00FF5499" w:rsidTr="007764AB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Nové Sedlo u Lokte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D17EC4" w:rsidRPr="00FF5499" w:rsidTr="007764AB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87</w:t>
            </w:r>
          </w:p>
        </w:tc>
      </w:tr>
      <w:tr w:rsidR="00D17EC4" w:rsidRPr="00FF5499" w:rsidTr="007764AB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81</w:t>
            </w:r>
          </w:p>
        </w:tc>
      </w:tr>
      <w:tr w:rsidR="00D17EC4" w:rsidRPr="00FF5499" w:rsidTr="007764AB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77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Valašské Meziříčí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81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79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Horní Lideč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80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Lúky pod Makytou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80</w:t>
            </w:r>
          </w:p>
        </w:tc>
      </w:tr>
      <w:tr w:rsidR="00D17EC4" w:rsidRPr="00FF5499" w:rsidTr="007764AB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17EC4" w:rsidRPr="00FF5499" w:rsidRDefault="00D17EC4" w:rsidP="00C84531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Žilina</w:t>
            </w:r>
          </w:p>
        </w:tc>
        <w:tc>
          <w:tcPr>
            <w:tcW w:w="601" w:type="dxa"/>
            <w:shd w:val="clear" w:color="auto" w:fill="auto"/>
            <w:noWrap/>
          </w:tcPr>
          <w:p w:rsidR="00D17EC4" w:rsidRPr="00FF5499" w:rsidRDefault="00D17EC4" w:rsidP="00AE0D8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17EC4" w:rsidRPr="00D17EC4" w:rsidRDefault="00D17EC4" w:rsidP="00D17EC4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D17EC4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76</w:t>
            </w:r>
          </w:p>
        </w:tc>
      </w:tr>
    </w:tbl>
    <w:p w:rsidR="00F65650" w:rsidRPr="00FF5499" w:rsidRDefault="00F65650" w:rsidP="00AE0D80">
      <w:pPr>
        <w:pStyle w:val="Titulek"/>
        <w:rPr>
          <w:rFonts w:asciiTheme="minorHAnsi" w:hAnsiTheme="minorHAnsi"/>
        </w:rPr>
      </w:pPr>
    </w:p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22" w:name="tabulka_úplnost_dat_ovv_zil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</w:t>
      </w:r>
      <w:r w:rsidRPr="00FF5499">
        <w:rPr>
          <w:rFonts w:asciiTheme="minorHAnsi" w:hAnsiTheme="minorHAnsi"/>
        </w:rPr>
        <w:fldChar w:fldCharType="end"/>
      </w:r>
      <w:bookmarkEnd w:id="22"/>
      <w:r w:rsidRPr="00FF5499">
        <w:rPr>
          <w:rFonts w:asciiTheme="minorHAnsi" w:hAnsiTheme="minorHAnsi"/>
        </w:rPr>
        <w:t xml:space="preserve"> Úplnost dat o jízdě vlaků relace „OVV-ŽIL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AE0D80" w:rsidRPr="00FF5499" w:rsidTr="0077762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 báňské n.VOK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82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82</w:t>
            </w:r>
          </w:p>
        </w:tc>
      </w:tr>
      <w:tr w:rsidR="00526F61" w:rsidRPr="00FF5499" w:rsidTr="001405B4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526F61" w:rsidRPr="00FF5499" w:rsidRDefault="00526F61" w:rsidP="004851A3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Žilina-Teplička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84</w:t>
            </w:r>
          </w:p>
        </w:tc>
      </w:tr>
    </w:tbl>
    <w:p w:rsidR="00AE0D80" w:rsidRPr="00FF5499" w:rsidRDefault="00AE0D80" w:rsidP="00AE0D80">
      <w:pPr>
        <w:pStyle w:val="Titulek"/>
        <w:rPr>
          <w:rFonts w:asciiTheme="minorHAnsi" w:hAnsiTheme="minorHAnsi"/>
        </w:rPr>
      </w:pPr>
    </w:p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23" w:name="tabulka_úplnost_dat_zil_ovv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9</w:t>
      </w:r>
      <w:r w:rsidRPr="00FF5499">
        <w:rPr>
          <w:rFonts w:asciiTheme="minorHAnsi" w:hAnsiTheme="minorHAnsi"/>
        </w:rPr>
        <w:fldChar w:fldCharType="end"/>
      </w:r>
      <w:bookmarkEnd w:id="23"/>
      <w:r w:rsidRPr="00FF5499">
        <w:rPr>
          <w:rFonts w:asciiTheme="minorHAnsi" w:hAnsiTheme="minorHAnsi"/>
        </w:rPr>
        <w:t xml:space="preserve"> Úplnost dat o jízdě vlaků relace „ŽIL-OV</w:t>
      </w:r>
      <w:r w:rsidR="00C84531" w:rsidRPr="00FF5499">
        <w:rPr>
          <w:rFonts w:asciiTheme="minorHAnsi" w:hAnsiTheme="minorHAnsi"/>
        </w:rPr>
        <w:t>V</w:t>
      </w:r>
      <w:r w:rsidRPr="00FF5499">
        <w:rPr>
          <w:rFonts w:asciiTheme="minorHAnsi" w:hAnsiTheme="minorHAnsi"/>
        </w:rPr>
        <w:t xml:space="preserve">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AE0D80" w:rsidRPr="00FF5499" w:rsidTr="0077762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Žilina-Teplička odch. sk.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526F61" w:rsidRPr="00FF5499" w:rsidRDefault="00526F61" w:rsidP="00C8453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 báňské n.VOK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</w:tbl>
    <w:p w:rsidR="00526F61" w:rsidRDefault="00526F61" w:rsidP="00AE0D80">
      <w:pPr>
        <w:pStyle w:val="Titulek"/>
        <w:keepNext/>
        <w:rPr>
          <w:rFonts w:asciiTheme="minorHAnsi" w:hAnsiTheme="minorHAnsi"/>
        </w:rPr>
      </w:pPr>
    </w:p>
    <w:p w:rsidR="00526F61" w:rsidRDefault="00526F61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526F61" w:rsidRPr="00FF5499" w:rsidRDefault="00526F61" w:rsidP="00526F61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24" w:name="tabulka_úplnost_dat_dun_ovh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10</w:t>
      </w:r>
      <w:r w:rsidRPr="00FF5499">
        <w:rPr>
          <w:rFonts w:asciiTheme="minorHAnsi" w:hAnsiTheme="minorHAnsi"/>
        </w:rPr>
        <w:fldChar w:fldCharType="end"/>
      </w:r>
      <w:bookmarkEnd w:id="24"/>
      <w:r w:rsidRPr="00FF5499">
        <w:rPr>
          <w:rFonts w:asciiTheme="minorHAnsi" w:hAnsiTheme="minorHAnsi"/>
        </w:rPr>
        <w:t xml:space="preserve"> Úplnost dat o jízdě vlaků relace „</w:t>
      </w:r>
      <w:r>
        <w:rPr>
          <w:rFonts w:asciiTheme="minorHAnsi" w:hAnsiTheme="minorHAnsi"/>
        </w:rPr>
        <w:t>DUN-OVH via Čadca</w:t>
      </w:r>
      <w:r w:rsidRPr="00FF5499">
        <w:rPr>
          <w:rFonts w:asciiTheme="minorHAnsi" w:hAnsiTheme="minorHAnsi"/>
        </w:rPr>
        <w:t xml:space="preserve">“ ve směru </w:t>
      </w:r>
      <w:r w:rsidR="00191E8B">
        <w:rPr>
          <w:rFonts w:asciiTheme="minorHAnsi" w:hAnsiTheme="minorHAnsi"/>
        </w:rPr>
        <w:t>1</w:t>
      </w:r>
      <w:r w:rsidRPr="00FF5499">
        <w:rPr>
          <w:rFonts w:asciiTheme="minorHAnsi" w:hAnsiTheme="minorHAnsi"/>
        </w:rPr>
        <w:t xml:space="preserve">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526F61" w:rsidRPr="00FF5499" w:rsidTr="00526F61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526F61" w:rsidRPr="00FF5499" w:rsidRDefault="00526F61" w:rsidP="00526F61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526F61" w:rsidRPr="00FF5499" w:rsidRDefault="00526F61" w:rsidP="00526F61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526F61" w:rsidRPr="00FF5499" w:rsidRDefault="00526F61" w:rsidP="00526F61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Dunaújváros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Štúrovo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93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Štúrovo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95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Púchov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91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Púchov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89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84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83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86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87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86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83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83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85</w:t>
            </w:r>
          </w:p>
        </w:tc>
      </w:tr>
      <w:tr w:rsidR="00526F61" w:rsidRPr="00FF5499" w:rsidTr="00526F61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Ostrava hl.n.</w:t>
            </w:r>
          </w:p>
        </w:tc>
        <w:tc>
          <w:tcPr>
            <w:tcW w:w="601" w:type="dxa"/>
            <w:shd w:val="clear" w:color="auto" w:fill="auto"/>
            <w:noWrap/>
          </w:tcPr>
          <w:p w:rsidR="00526F61" w:rsidRPr="00FF5499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526F61" w:rsidRPr="00526F61" w:rsidRDefault="00526F61" w:rsidP="00526F61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40</w:t>
            </w:r>
          </w:p>
        </w:tc>
      </w:tr>
    </w:tbl>
    <w:p w:rsidR="00526F61" w:rsidRPr="00FF5499" w:rsidRDefault="00526F61" w:rsidP="00526F61">
      <w:pPr>
        <w:pStyle w:val="Titulek"/>
        <w:keepNext/>
        <w:rPr>
          <w:rFonts w:asciiTheme="minorHAnsi" w:hAnsiTheme="minorHAnsi"/>
        </w:rPr>
      </w:pPr>
    </w:p>
    <w:p w:rsidR="00191E8B" w:rsidRPr="00FF5499" w:rsidRDefault="00191E8B" w:rsidP="00191E8B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25" w:name="tabulka_úplnost_dat_dun_ovh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11</w:t>
      </w:r>
      <w:r w:rsidRPr="00FF5499">
        <w:rPr>
          <w:rFonts w:asciiTheme="minorHAnsi" w:hAnsiTheme="minorHAnsi"/>
        </w:rPr>
        <w:fldChar w:fldCharType="end"/>
      </w:r>
      <w:bookmarkEnd w:id="25"/>
      <w:r w:rsidRPr="00FF5499">
        <w:rPr>
          <w:rFonts w:asciiTheme="minorHAnsi" w:hAnsiTheme="minorHAnsi"/>
        </w:rPr>
        <w:t xml:space="preserve"> Úplnost dat o jízdě vlaků relace „</w:t>
      </w:r>
      <w:r>
        <w:rPr>
          <w:rFonts w:asciiTheme="minorHAnsi" w:hAnsiTheme="minorHAnsi"/>
        </w:rPr>
        <w:t>DUN-OVH via Čadca</w:t>
      </w:r>
      <w:r w:rsidRPr="00FF5499">
        <w:rPr>
          <w:rFonts w:asciiTheme="minorHAnsi" w:hAnsiTheme="minorHAnsi"/>
        </w:rPr>
        <w:t xml:space="preserve">“ ve směru </w:t>
      </w:r>
      <w:r>
        <w:rPr>
          <w:rFonts w:asciiTheme="minorHAnsi" w:hAnsiTheme="minorHAnsi"/>
        </w:rPr>
        <w:t>2</w:t>
      </w:r>
      <w:r w:rsidRPr="00FF5499">
        <w:rPr>
          <w:rFonts w:asciiTheme="minorHAnsi" w:hAnsiTheme="minorHAnsi"/>
        </w:rPr>
        <w:t xml:space="preserve">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191E8B" w:rsidRPr="00FF5499" w:rsidTr="00301A3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191E8B" w:rsidRPr="00FF5499" w:rsidRDefault="00191E8B" w:rsidP="00301A3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191E8B" w:rsidRPr="00FF5499" w:rsidRDefault="00191E8B" w:rsidP="00301A3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191E8B" w:rsidRPr="00FF5499" w:rsidRDefault="00191E8B" w:rsidP="00301A3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Ostrava hl.n.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97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95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95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90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87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Púchov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91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Púchov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90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Štúrovo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86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Štúrovo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72</w:t>
            </w:r>
          </w:p>
        </w:tc>
      </w:tr>
      <w:tr w:rsidR="00191E8B" w:rsidRPr="00FF5499" w:rsidTr="00301A3C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526F61">
              <w:rPr>
                <w:rFonts w:asciiTheme="minorHAnsi" w:hAnsiTheme="minorHAnsi"/>
                <w:sz w:val="22"/>
                <w:szCs w:val="22"/>
              </w:rPr>
              <w:t>Dunaújváros</w:t>
            </w:r>
          </w:p>
        </w:tc>
        <w:tc>
          <w:tcPr>
            <w:tcW w:w="601" w:type="dxa"/>
            <w:shd w:val="clear" w:color="auto" w:fill="auto"/>
            <w:noWrap/>
          </w:tcPr>
          <w:p w:rsidR="00191E8B" w:rsidRPr="00FF5499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191E8B" w:rsidRPr="00526F61" w:rsidRDefault="00191E8B" w:rsidP="00301A3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26F61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</w:tbl>
    <w:p w:rsidR="00191E8B" w:rsidRPr="00FF5499" w:rsidRDefault="00191E8B" w:rsidP="00191E8B">
      <w:pPr>
        <w:pStyle w:val="Titulek"/>
        <w:keepNext/>
        <w:rPr>
          <w:rFonts w:asciiTheme="minorHAnsi" w:hAnsiTheme="minorHAnsi"/>
        </w:rPr>
      </w:pPr>
    </w:p>
    <w:p w:rsidR="00526F61" w:rsidRPr="00526F61" w:rsidRDefault="00526F61" w:rsidP="00526F61"/>
    <w:p w:rsidR="00F65650" w:rsidRPr="00FF5499" w:rsidRDefault="00F65650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26" w:name="tabulka_úplnost_dat_cnt_ovb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12</w:t>
      </w:r>
      <w:r w:rsidRPr="00FF5499">
        <w:rPr>
          <w:rFonts w:asciiTheme="minorHAnsi" w:hAnsiTheme="minorHAnsi"/>
        </w:rPr>
        <w:fldChar w:fldCharType="end"/>
      </w:r>
      <w:bookmarkEnd w:id="26"/>
      <w:r w:rsidRPr="00FF5499">
        <w:rPr>
          <w:rFonts w:asciiTheme="minorHAnsi" w:hAnsiTheme="minorHAnsi"/>
        </w:rPr>
        <w:t xml:space="preserve"> Úplnost dat o jízdě vlaků relace „ČNT-OVB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F65650" w:rsidRPr="00FF5499" w:rsidTr="00F65650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F65650" w:rsidRPr="00FF5499" w:rsidRDefault="00F65650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F65650" w:rsidRPr="00FF5499" w:rsidRDefault="00F65650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F65650" w:rsidRPr="00FF5499" w:rsidRDefault="00F65650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Čierna nad Tisou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93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93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75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91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91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813EB5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89</w:t>
            </w:r>
          </w:p>
        </w:tc>
      </w:tr>
    </w:tbl>
    <w:p w:rsidR="00872F7F" w:rsidRPr="00FF5499" w:rsidRDefault="00872F7F" w:rsidP="0018206C">
      <w:pPr>
        <w:pStyle w:val="Titulek"/>
        <w:rPr>
          <w:rFonts w:asciiTheme="minorHAnsi" w:hAnsiTheme="minorHAnsi"/>
        </w:rPr>
      </w:pPr>
    </w:p>
    <w:p w:rsidR="00872F7F" w:rsidRPr="00FF5499" w:rsidRDefault="00872F7F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27" w:name="tabulka_úplnost_dat_ovk_cnt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13</w:t>
      </w:r>
      <w:r w:rsidRPr="00FF5499">
        <w:rPr>
          <w:rFonts w:asciiTheme="minorHAnsi" w:hAnsiTheme="minorHAnsi"/>
        </w:rPr>
        <w:fldChar w:fldCharType="end"/>
      </w:r>
      <w:bookmarkEnd w:id="27"/>
      <w:r w:rsidRPr="00FF5499">
        <w:rPr>
          <w:rFonts w:asciiTheme="minorHAnsi" w:hAnsiTheme="minorHAnsi"/>
        </w:rPr>
        <w:t xml:space="preserve"> Úplnost dat o jízdě vlaků relace „OVK-ČNT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872F7F" w:rsidRPr="00FF5499" w:rsidTr="00872F7F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872F7F" w:rsidRPr="00FF5499" w:rsidRDefault="00872F7F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872F7F" w:rsidRPr="00FF5499" w:rsidRDefault="00872F7F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872F7F" w:rsidRPr="00FF5499" w:rsidRDefault="00872F7F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83</w:t>
            </w:r>
          </w:p>
        </w:tc>
      </w:tr>
      <w:tr w:rsidR="00871FB0" w:rsidRPr="00FF5499" w:rsidTr="00871FB0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83</w:t>
            </w:r>
          </w:p>
        </w:tc>
      </w:tr>
      <w:tr w:rsidR="00871FB0" w:rsidRPr="00FF5499" w:rsidTr="00871FB0">
        <w:trPr>
          <w:trHeight w:val="315"/>
        </w:trPr>
        <w:tc>
          <w:tcPr>
            <w:tcW w:w="3059" w:type="dxa"/>
            <w:shd w:val="clear" w:color="auto" w:fill="auto"/>
            <w:noWrap/>
            <w:vAlign w:val="center"/>
          </w:tcPr>
          <w:p w:rsidR="00871FB0" w:rsidRPr="00FF5499" w:rsidRDefault="00871FB0" w:rsidP="00202AFD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Čierna nad Tisou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871FB0" w:rsidRPr="00FF5499" w:rsidRDefault="00871FB0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871FB0" w:rsidRPr="00871FB0" w:rsidRDefault="00871FB0" w:rsidP="00871FB0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871FB0">
              <w:rPr>
                <w:rFonts w:asciiTheme="minorHAnsi" w:hAnsiTheme="minorHAnsi"/>
                <w:sz w:val="22"/>
                <w:szCs w:val="22"/>
              </w:rPr>
              <w:t>73</w:t>
            </w:r>
          </w:p>
        </w:tc>
      </w:tr>
    </w:tbl>
    <w:p w:rsidR="00F01382" w:rsidRPr="00FF5499" w:rsidRDefault="00F01382" w:rsidP="0018206C">
      <w:pPr>
        <w:pStyle w:val="Titulek"/>
        <w:rPr>
          <w:rFonts w:asciiTheme="minorHAnsi" w:hAnsiTheme="minorHAnsi"/>
        </w:rPr>
      </w:pPr>
    </w:p>
    <w:p w:rsidR="00202AFD" w:rsidRPr="00FF5499" w:rsidRDefault="00202AFD" w:rsidP="00202AFD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28" w:name="tabulka_úplnost_dat_bov_cnt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14</w:t>
      </w:r>
      <w:r w:rsidRPr="00FF5499">
        <w:rPr>
          <w:rFonts w:asciiTheme="minorHAnsi" w:hAnsiTheme="minorHAnsi"/>
        </w:rPr>
        <w:fldChar w:fldCharType="end"/>
      </w:r>
      <w:bookmarkEnd w:id="28"/>
      <w:r w:rsidRPr="00FF5499">
        <w:rPr>
          <w:rFonts w:asciiTheme="minorHAnsi" w:hAnsiTheme="minorHAnsi"/>
        </w:rPr>
        <w:t xml:space="preserve"> Úplnost dat o jízdě vlaků relace „BOV-Č</w:t>
      </w:r>
      <w:r w:rsidR="0023351C">
        <w:rPr>
          <w:rFonts w:asciiTheme="minorHAnsi" w:hAnsiTheme="minorHAnsi"/>
        </w:rPr>
        <w:t>NT</w:t>
      </w:r>
      <w:r w:rsidRPr="00FF5499">
        <w:rPr>
          <w:rFonts w:asciiTheme="minorHAnsi" w:hAnsiTheme="minorHAnsi"/>
        </w:rPr>
        <w:t xml:space="preserve">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202AFD" w:rsidRPr="00FF5499" w:rsidTr="00202AFD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202AFD" w:rsidRPr="00FF5499" w:rsidRDefault="00202AFD" w:rsidP="00202AFD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202AFD" w:rsidRPr="00FF5499" w:rsidRDefault="00202AFD" w:rsidP="00202AFD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202AFD" w:rsidRPr="00FF5499" w:rsidRDefault="00202AFD" w:rsidP="00202AFD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Bohumín-Vrbice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75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 levé 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 levé 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75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202AFD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85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84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Čierna nad Tisou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78</w:t>
            </w:r>
          </w:p>
        </w:tc>
      </w:tr>
    </w:tbl>
    <w:p w:rsidR="00202AFD" w:rsidRPr="00FF5499" w:rsidRDefault="00202AFD" w:rsidP="00202AFD"/>
    <w:p w:rsidR="00C506D2" w:rsidRPr="00FF5499" w:rsidRDefault="00C506D2" w:rsidP="00C506D2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29" w:name="tabulka_úplnost_dat_ovh_cad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15</w:t>
      </w:r>
      <w:r w:rsidRPr="00FF5499">
        <w:rPr>
          <w:rFonts w:asciiTheme="minorHAnsi" w:hAnsiTheme="minorHAnsi"/>
        </w:rPr>
        <w:fldChar w:fldCharType="end"/>
      </w:r>
      <w:bookmarkEnd w:id="29"/>
      <w:r w:rsidRPr="00FF5499">
        <w:rPr>
          <w:rFonts w:asciiTheme="minorHAnsi" w:hAnsiTheme="minorHAnsi"/>
        </w:rPr>
        <w:t xml:space="preserve"> Úplnost dat o jízdě vlaků relace „OVH-ČAD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C506D2" w:rsidRPr="00FF5499" w:rsidTr="00C506D2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C506D2" w:rsidRPr="00FF5499" w:rsidRDefault="00C506D2" w:rsidP="00C506D2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C506D2" w:rsidRPr="00FF5499" w:rsidRDefault="00C506D2" w:rsidP="00C506D2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C506D2" w:rsidRPr="00FF5499" w:rsidRDefault="00C506D2" w:rsidP="00C506D2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 hl.n.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33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83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86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78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23351C" w:rsidRPr="00FF5499" w:rsidRDefault="0023351C" w:rsidP="00C506D2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23351C" w:rsidRPr="00FF5499" w:rsidRDefault="0023351C" w:rsidP="00C506D2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79</w:t>
            </w:r>
          </w:p>
        </w:tc>
      </w:tr>
    </w:tbl>
    <w:p w:rsidR="00C506D2" w:rsidRPr="00FF5499" w:rsidRDefault="00C506D2" w:rsidP="00202AFD"/>
    <w:p w:rsidR="00CA3702" w:rsidRPr="00FF5499" w:rsidRDefault="00CA3702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30" w:name="tabulka_úplnost_dat_hpk_ovb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16</w:t>
      </w:r>
      <w:r w:rsidRPr="00FF5499">
        <w:rPr>
          <w:rFonts w:asciiTheme="minorHAnsi" w:hAnsiTheme="minorHAnsi"/>
        </w:rPr>
        <w:fldChar w:fldCharType="end"/>
      </w:r>
      <w:bookmarkEnd w:id="30"/>
      <w:r w:rsidRPr="00FF5499">
        <w:rPr>
          <w:rFonts w:asciiTheme="minorHAnsi" w:hAnsiTheme="minorHAnsi"/>
        </w:rPr>
        <w:t xml:space="preserve"> Úplnost dat o jízdě vlaků relace „HPK-OVB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CA3702" w:rsidRPr="00FF5499" w:rsidTr="008328E0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CA3702" w:rsidRPr="00FF5499" w:rsidTr="008328E0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CA3702" w:rsidRPr="00FF5499" w:rsidRDefault="00CA3702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Haniska pri Košiciach</w:t>
            </w:r>
          </w:p>
        </w:tc>
        <w:tc>
          <w:tcPr>
            <w:tcW w:w="601" w:type="dxa"/>
            <w:shd w:val="clear" w:color="auto" w:fill="auto"/>
            <w:noWrap/>
          </w:tcPr>
          <w:p w:rsidR="00CA3702" w:rsidRPr="00FF5499" w:rsidRDefault="00CA3702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CA3702" w:rsidRPr="00FF5499" w:rsidRDefault="00BF2F3D" w:rsidP="0018206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85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87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87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87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76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66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52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23351C" w:rsidRPr="00FF5499" w:rsidRDefault="0023351C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</w:tr>
    </w:tbl>
    <w:p w:rsidR="00D42B3B" w:rsidRDefault="00D42B3B" w:rsidP="0018206C">
      <w:pPr>
        <w:pStyle w:val="Titulek"/>
        <w:rPr>
          <w:rFonts w:asciiTheme="minorHAnsi" w:hAnsiTheme="minorHAnsi"/>
        </w:rPr>
      </w:pPr>
    </w:p>
    <w:p w:rsidR="00D42B3B" w:rsidRDefault="00D42B3B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CA3702" w:rsidRPr="00FF5499" w:rsidRDefault="00CA3702" w:rsidP="0018206C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31" w:name="tabulka_úplnost_dat_vek_ovb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17</w:t>
      </w:r>
      <w:r w:rsidRPr="00FF5499">
        <w:rPr>
          <w:rFonts w:asciiTheme="minorHAnsi" w:hAnsiTheme="minorHAnsi"/>
        </w:rPr>
        <w:fldChar w:fldCharType="end"/>
      </w:r>
      <w:bookmarkEnd w:id="31"/>
      <w:r w:rsidRPr="00FF5499">
        <w:rPr>
          <w:rFonts w:asciiTheme="minorHAnsi" w:hAnsiTheme="minorHAnsi"/>
        </w:rPr>
        <w:t xml:space="preserve"> Úplnost dat o jízdě vlaků relace „VEK-OVB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CA3702" w:rsidRPr="00FF5499" w:rsidTr="008328E0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8328E0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8328E0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CA3702" w:rsidRPr="00FF5499" w:rsidRDefault="00CA3702" w:rsidP="008328E0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2D2536" w:rsidRPr="00FF5499" w:rsidTr="008328E0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D2536" w:rsidRPr="00FF5499" w:rsidRDefault="002D2536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Veľké Kapušany</w:t>
            </w:r>
          </w:p>
        </w:tc>
        <w:tc>
          <w:tcPr>
            <w:tcW w:w="601" w:type="dxa"/>
            <w:shd w:val="clear" w:color="auto" w:fill="auto"/>
            <w:noWrap/>
          </w:tcPr>
          <w:p w:rsidR="002D2536" w:rsidRPr="00FF5499" w:rsidRDefault="002D2536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bottom"/>
          </w:tcPr>
          <w:p w:rsidR="002D2536" w:rsidRPr="00FF5499" w:rsidRDefault="002D2536" w:rsidP="002D2536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92</w:t>
            </w:r>
          </w:p>
        </w:tc>
      </w:tr>
      <w:tr w:rsidR="0023351C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84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84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79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68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2D2536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79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76</w:t>
            </w:r>
          </w:p>
        </w:tc>
      </w:tr>
      <w:tr w:rsidR="0023351C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23351C" w:rsidRPr="00FF5499" w:rsidRDefault="0023351C" w:rsidP="0018206C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23351C" w:rsidRPr="0023351C" w:rsidRDefault="0023351C" w:rsidP="0023351C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3351C">
              <w:rPr>
                <w:rFonts w:asciiTheme="minorHAnsi" w:hAnsiTheme="minorHAnsi"/>
                <w:sz w:val="22"/>
                <w:szCs w:val="22"/>
              </w:rPr>
              <w:t>69</w:t>
            </w:r>
          </w:p>
        </w:tc>
      </w:tr>
    </w:tbl>
    <w:p w:rsidR="00D42B3B" w:rsidRPr="00D42B3B" w:rsidRDefault="00D42B3B" w:rsidP="00D42B3B"/>
    <w:p w:rsidR="00612709" w:rsidRPr="00FF5499" w:rsidRDefault="00612709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32" w:name="tabulka_úplnost_dat_ovk_vek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18</w:t>
      </w:r>
      <w:r w:rsidRPr="00FF5499">
        <w:rPr>
          <w:rFonts w:asciiTheme="minorHAnsi" w:hAnsiTheme="minorHAnsi"/>
        </w:rPr>
        <w:fldChar w:fldCharType="end"/>
      </w:r>
      <w:bookmarkEnd w:id="32"/>
      <w:r w:rsidRPr="00FF5499">
        <w:rPr>
          <w:rFonts w:asciiTheme="minorHAnsi" w:hAnsiTheme="minorHAnsi"/>
        </w:rPr>
        <w:t xml:space="preserve"> Úplnost dat o jízdě vlaků relace „OVK-VEK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612709" w:rsidRPr="00FF5499" w:rsidTr="008328E0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612709" w:rsidRPr="00FF5499" w:rsidRDefault="00612709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612709" w:rsidRPr="00FF5499" w:rsidRDefault="00612709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612709" w:rsidRPr="00FF5499" w:rsidRDefault="00612709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97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96</w:t>
            </w:r>
          </w:p>
        </w:tc>
      </w:tr>
      <w:tr w:rsidR="00612709" w:rsidRPr="00FF5499" w:rsidTr="008328E0">
        <w:trPr>
          <w:trHeight w:val="315"/>
        </w:trPr>
        <w:tc>
          <w:tcPr>
            <w:tcW w:w="3059" w:type="dxa"/>
            <w:shd w:val="clear" w:color="auto" w:fill="auto"/>
            <w:noWrap/>
          </w:tcPr>
          <w:p w:rsidR="00612709" w:rsidRPr="00FF5499" w:rsidRDefault="00612709" w:rsidP="0061270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Veľké Kapušany</w:t>
            </w:r>
          </w:p>
        </w:tc>
        <w:tc>
          <w:tcPr>
            <w:tcW w:w="601" w:type="dxa"/>
            <w:shd w:val="clear" w:color="auto" w:fill="auto"/>
            <w:noWrap/>
          </w:tcPr>
          <w:p w:rsidR="00612709" w:rsidRPr="00FF5499" w:rsidRDefault="00612709" w:rsidP="008328E0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612709" w:rsidRPr="00FF5499" w:rsidRDefault="00612709" w:rsidP="00612709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:rsidR="00D42B3B" w:rsidRDefault="00D42B3B" w:rsidP="009C51E8">
      <w:pPr>
        <w:pStyle w:val="Titulek"/>
        <w:keepNext/>
        <w:rPr>
          <w:rFonts w:asciiTheme="minorHAnsi" w:hAnsiTheme="minorHAnsi"/>
        </w:rPr>
      </w:pPr>
    </w:p>
    <w:p w:rsidR="00D42B3B" w:rsidRDefault="00D42B3B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B47129" w:rsidRPr="00FF5499" w:rsidRDefault="00B47129" w:rsidP="00B47129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33" w:name="tabulka_úplnost_dat_ovh_hpk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19</w:t>
      </w:r>
      <w:r w:rsidRPr="00FF5499">
        <w:rPr>
          <w:rFonts w:asciiTheme="minorHAnsi" w:hAnsiTheme="minorHAnsi"/>
        </w:rPr>
        <w:fldChar w:fldCharType="end"/>
      </w:r>
      <w:bookmarkEnd w:id="33"/>
      <w:r w:rsidRPr="00FF5499">
        <w:rPr>
          <w:rFonts w:asciiTheme="minorHAnsi" w:hAnsiTheme="minorHAnsi"/>
        </w:rPr>
        <w:t xml:space="preserve"> Úplnost dat o jízdě vlaků relace „OVH-HPK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B47129" w:rsidRPr="00FF5499" w:rsidTr="00B47129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B47129" w:rsidRPr="00FF5499" w:rsidRDefault="00B47129" w:rsidP="00B47129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B47129" w:rsidRPr="00FF5499" w:rsidRDefault="00B47129" w:rsidP="00B47129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B47129" w:rsidRPr="00FF5499" w:rsidRDefault="00B47129" w:rsidP="00B47129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 hl.n.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86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93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93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85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84</w:t>
            </w:r>
          </w:p>
        </w:tc>
      </w:tr>
      <w:tr w:rsidR="00B47129" w:rsidRPr="00FF5499" w:rsidTr="00B47129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B47129" w:rsidRPr="00FF5499" w:rsidRDefault="00B47129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Haniska pri Košiciach</w:t>
            </w:r>
          </w:p>
        </w:tc>
        <w:tc>
          <w:tcPr>
            <w:tcW w:w="601" w:type="dxa"/>
            <w:shd w:val="clear" w:color="auto" w:fill="auto"/>
            <w:noWrap/>
          </w:tcPr>
          <w:p w:rsidR="00B47129" w:rsidRPr="00FF5499" w:rsidRDefault="00B47129" w:rsidP="00B47129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B47129" w:rsidRPr="00FF5499" w:rsidRDefault="00D42B3B" w:rsidP="00B47129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:rsidR="00B47129" w:rsidRPr="00FF5499" w:rsidRDefault="00B47129" w:rsidP="00B47129">
      <w:pPr>
        <w:pStyle w:val="Titulek"/>
        <w:keepNext/>
        <w:rPr>
          <w:rFonts w:asciiTheme="minorHAnsi" w:hAnsiTheme="minorHAnsi"/>
        </w:rPr>
      </w:pPr>
    </w:p>
    <w:p w:rsidR="00813DAB" w:rsidRPr="00FF5499" w:rsidRDefault="00813DAB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34" w:name="tabulka_úplnost_dat_puk_hpk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20</w:t>
      </w:r>
      <w:r w:rsidRPr="00FF5499">
        <w:rPr>
          <w:rFonts w:asciiTheme="minorHAnsi" w:hAnsiTheme="minorHAnsi"/>
        </w:rPr>
        <w:fldChar w:fldCharType="end"/>
      </w:r>
      <w:bookmarkEnd w:id="34"/>
      <w:r w:rsidRPr="00FF5499">
        <w:rPr>
          <w:rFonts w:asciiTheme="minorHAnsi" w:hAnsiTheme="minorHAnsi"/>
        </w:rPr>
        <w:t xml:space="preserve"> Úplnost dat o jízdě vlaků relace „PUK-HPK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813DAB" w:rsidRPr="00FF5499" w:rsidTr="008328E0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813DAB" w:rsidRPr="00FF5499" w:rsidRDefault="00813DAB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813DAB" w:rsidRPr="00FF5499" w:rsidRDefault="00813DAB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813DAB" w:rsidRPr="00FF5499" w:rsidRDefault="00813DAB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Karviná hl.n.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Karviná hl.n.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92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93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92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92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87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87</w:t>
            </w:r>
          </w:p>
        </w:tc>
      </w:tr>
      <w:tr w:rsidR="00B47129" w:rsidRPr="00FF5499" w:rsidTr="00B47129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B47129" w:rsidRPr="00FF5499" w:rsidRDefault="00B47129" w:rsidP="00B47129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Haniska pri Košiciach</w:t>
            </w:r>
          </w:p>
        </w:tc>
        <w:tc>
          <w:tcPr>
            <w:tcW w:w="601" w:type="dxa"/>
            <w:shd w:val="clear" w:color="auto" w:fill="auto"/>
            <w:noWrap/>
          </w:tcPr>
          <w:p w:rsidR="00B47129" w:rsidRPr="00FF5499" w:rsidRDefault="00B47129" w:rsidP="0018206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B47129" w:rsidRPr="00FF5499" w:rsidRDefault="00D42B3B" w:rsidP="00B47129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:rsidR="008328E0" w:rsidRPr="00FF5499" w:rsidRDefault="008328E0" w:rsidP="0018206C">
      <w:pPr>
        <w:pStyle w:val="Titulek"/>
        <w:rPr>
          <w:rFonts w:asciiTheme="minorHAnsi" w:hAnsiTheme="minorHAnsi"/>
        </w:rPr>
      </w:pPr>
    </w:p>
    <w:p w:rsidR="003B694A" w:rsidRPr="00FF5499" w:rsidRDefault="003B694A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35" w:name="tabulka_úplnost_dat_zil_ovb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21</w:t>
      </w:r>
      <w:r w:rsidRPr="00FF5499">
        <w:rPr>
          <w:rFonts w:asciiTheme="minorHAnsi" w:hAnsiTheme="minorHAnsi"/>
        </w:rPr>
        <w:fldChar w:fldCharType="end"/>
      </w:r>
      <w:bookmarkEnd w:id="35"/>
      <w:r w:rsidRPr="00FF5499">
        <w:rPr>
          <w:rFonts w:asciiTheme="minorHAnsi" w:hAnsiTheme="minorHAnsi"/>
        </w:rPr>
        <w:t xml:space="preserve"> Úplnost dat o jízdě vlaků relace „ŽIL-OVB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3B694A" w:rsidRPr="00FF5499" w:rsidTr="00B90483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Žilina-Teplička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98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97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97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96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81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89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91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:rsidR="00D42B3B" w:rsidRPr="00FF5499" w:rsidRDefault="00D42B3B" w:rsidP="0018206C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82</w:t>
            </w:r>
          </w:p>
        </w:tc>
      </w:tr>
    </w:tbl>
    <w:p w:rsidR="00D42B3B" w:rsidRDefault="00D42B3B" w:rsidP="0018206C">
      <w:pPr>
        <w:pStyle w:val="Titulek"/>
        <w:keepNext/>
        <w:rPr>
          <w:rFonts w:asciiTheme="minorHAnsi" w:hAnsiTheme="minorHAnsi"/>
        </w:rPr>
      </w:pPr>
    </w:p>
    <w:p w:rsidR="003B694A" w:rsidRPr="00FF5499" w:rsidRDefault="003B694A" w:rsidP="0018206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36" w:name="tabulka_úplnost_dat_ovk_zil_via_cadca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22</w:t>
      </w:r>
      <w:r w:rsidRPr="00FF5499">
        <w:rPr>
          <w:rFonts w:asciiTheme="minorHAnsi" w:hAnsiTheme="minorHAnsi"/>
        </w:rPr>
        <w:fldChar w:fldCharType="end"/>
      </w:r>
      <w:bookmarkEnd w:id="36"/>
      <w:r w:rsidRPr="00FF5499">
        <w:rPr>
          <w:rFonts w:asciiTheme="minorHAnsi" w:hAnsiTheme="minorHAnsi"/>
        </w:rPr>
        <w:t xml:space="preserve"> Úplnost dat o jízdě vlaků relace „OVK-ŽIL via Čadca“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3B694A" w:rsidRPr="00FF5499" w:rsidTr="00B90483">
        <w:trPr>
          <w:cantSplit/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3B694A" w:rsidRPr="00FF5499" w:rsidRDefault="003B694A" w:rsidP="0018206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Ostrava-Kunčice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Ostrava-Bartovice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Český Těšín nákl.n.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Třinec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Mosty u Jablunkova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99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83</w:t>
            </w:r>
          </w:p>
        </w:tc>
      </w:tr>
      <w:tr w:rsidR="00D42B3B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Theme="minorHAnsi" w:hAnsiTheme="minorHAnsi"/>
                <w:sz w:val="22"/>
                <w:szCs w:val="22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70</w:t>
            </w:r>
          </w:p>
        </w:tc>
      </w:tr>
      <w:tr w:rsidR="00D42B3B" w:rsidRPr="00FF5499" w:rsidTr="00D24E0A">
        <w:trPr>
          <w:trHeight w:val="315"/>
        </w:trPr>
        <w:tc>
          <w:tcPr>
            <w:tcW w:w="3059" w:type="dxa"/>
            <w:shd w:val="clear" w:color="auto" w:fill="auto"/>
            <w:noWrap/>
            <w:vAlign w:val="center"/>
          </w:tcPr>
          <w:p w:rsidR="00D42B3B" w:rsidRPr="00FF5499" w:rsidRDefault="00D42B3B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Žilina-Teplička</w:t>
            </w:r>
          </w:p>
        </w:tc>
        <w:tc>
          <w:tcPr>
            <w:tcW w:w="601" w:type="dxa"/>
            <w:shd w:val="clear" w:color="auto" w:fill="auto"/>
            <w:noWrap/>
          </w:tcPr>
          <w:p w:rsidR="00D42B3B" w:rsidRPr="00FF5499" w:rsidRDefault="00D42B3B" w:rsidP="0018206C">
            <w:pPr>
              <w:keepNext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D42B3B" w:rsidRPr="00D42B3B" w:rsidRDefault="00D42B3B" w:rsidP="00D42B3B">
            <w:pPr>
              <w:keepNext/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42B3B"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</w:tr>
    </w:tbl>
    <w:p w:rsidR="00D42B3B" w:rsidRDefault="00D42B3B" w:rsidP="00AE0D80">
      <w:pPr>
        <w:pStyle w:val="Titulek"/>
        <w:keepNext/>
        <w:rPr>
          <w:rFonts w:asciiTheme="minorHAnsi" w:hAnsiTheme="minorHAnsi"/>
        </w:rPr>
      </w:pPr>
      <w:bookmarkStart w:id="37" w:name="_Ref459703477"/>
      <w:bookmarkStart w:id="38" w:name="_Ref471453669"/>
    </w:p>
    <w:p w:rsidR="00D42B3B" w:rsidRDefault="00D42B3B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39" w:name="tabulka_úplnost_dat_mlb_mal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23</w:t>
      </w:r>
      <w:r w:rsidRPr="00FF5499">
        <w:rPr>
          <w:rFonts w:asciiTheme="minorHAnsi" w:hAnsiTheme="minorHAnsi"/>
        </w:rPr>
        <w:fldChar w:fldCharType="end"/>
      </w:r>
      <w:bookmarkEnd w:id="39"/>
      <w:r w:rsidRPr="00FF5499">
        <w:rPr>
          <w:rFonts w:asciiTheme="minorHAnsi" w:hAnsiTheme="minorHAnsi"/>
        </w:rPr>
        <w:t xml:space="preserve"> Úplnost dat o jízdě vlaků relace „MLB-MAL“ ve směru 1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AE0D80" w:rsidRPr="00FF5499" w:rsidTr="0077762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město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F42338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  <w:tr w:rsidR="0079504C" w:rsidRPr="00FF5499" w:rsidTr="00443D84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Małaszewicze Południowe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F42338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99</w:t>
            </w:r>
          </w:p>
        </w:tc>
      </w:tr>
    </w:tbl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</w:p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40" w:name="tabulka_úplnost_dat_mlb_mal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24</w:t>
      </w:r>
      <w:r w:rsidRPr="00FF5499">
        <w:rPr>
          <w:rFonts w:asciiTheme="minorHAnsi" w:hAnsiTheme="minorHAnsi"/>
        </w:rPr>
        <w:fldChar w:fldCharType="end"/>
      </w:r>
      <w:bookmarkEnd w:id="40"/>
      <w:r w:rsidRPr="00FF5499">
        <w:rPr>
          <w:rFonts w:asciiTheme="minorHAnsi" w:hAnsiTheme="minorHAnsi"/>
        </w:rPr>
        <w:t xml:space="preserve"> Úplnost dat o jízdě vlaků relace „MLB-MAL“ ve směru 2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AE0D80" w:rsidRPr="00FF5499" w:rsidTr="0077762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Małaszewicze Południowe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60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54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19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75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76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64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63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63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67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68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F42338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68</w:t>
            </w:r>
          </w:p>
        </w:tc>
      </w:tr>
      <w:tr w:rsidR="0079504C" w:rsidRPr="00FF5499" w:rsidTr="00F42338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79504C" w:rsidRPr="0079504C" w:rsidRDefault="0079504C" w:rsidP="0079504C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město</w:t>
            </w:r>
          </w:p>
        </w:tc>
        <w:tc>
          <w:tcPr>
            <w:tcW w:w="601" w:type="dxa"/>
            <w:shd w:val="clear" w:color="auto" w:fill="auto"/>
            <w:noWrap/>
          </w:tcPr>
          <w:p w:rsidR="0079504C" w:rsidRPr="00FF5499" w:rsidRDefault="0079504C" w:rsidP="00F42338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  <w:vAlign w:val="center"/>
          </w:tcPr>
          <w:p w:rsidR="0079504C" w:rsidRPr="0079504C" w:rsidRDefault="0079504C" w:rsidP="0079504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79504C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63</w:t>
            </w:r>
          </w:p>
        </w:tc>
      </w:tr>
    </w:tbl>
    <w:p w:rsidR="00091E63" w:rsidRDefault="00091E63" w:rsidP="00AE0D80">
      <w:pPr>
        <w:pStyle w:val="Titulek"/>
        <w:keepNext/>
        <w:rPr>
          <w:rFonts w:asciiTheme="minorHAnsi" w:hAnsiTheme="minorHAnsi"/>
        </w:rPr>
      </w:pPr>
    </w:p>
    <w:p w:rsidR="00091E63" w:rsidRDefault="00091E63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091E63" w:rsidRPr="00FF5499" w:rsidRDefault="00091E63" w:rsidP="00091E63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41" w:name="tabulka_úplnost_dat_mlb_zeb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25</w:t>
      </w:r>
      <w:r w:rsidRPr="00FF5499">
        <w:rPr>
          <w:rFonts w:asciiTheme="minorHAnsi" w:hAnsiTheme="minorHAnsi"/>
        </w:rPr>
        <w:fldChar w:fldCharType="end"/>
      </w:r>
      <w:bookmarkEnd w:id="41"/>
      <w:r w:rsidRPr="00FF5499">
        <w:rPr>
          <w:rFonts w:asciiTheme="minorHAnsi" w:hAnsiTheme="minorHAnsi"/>
        </w:rPr>
        <w:t xml:space="preserve"> Úplnost dat o jízdě vlaků relace „MLB-ZEB“ ve směru </w:t>
      </w:r>
      <w:r>
        <w:rPr>
          <w:rFonts w:asciiTheme="minorHAnsi" w:hAnsiTheme="minorHAnsi"/>
        </w:rPr>
        <w:t>1</w:t>
      </w:r>
      <w:r w:rsidRPr="00FF5499">
        <w:rPr>
          <w:rFonts w:asciiTheme="minorHAnsi" w:hAnsiTheme="minorHAnsi"/>
        </w:rPr>
        <w:t xml:space="preserve"> 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091E63" w:rsidRPr="00FF5499" w:rsidTr="00D24E0A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091E63" w:rsidRPr="00FF5499" w:rsidRDefault="00091E63" w:rsidP="00D24E0A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091E63" w:rsidRPr="00FF5499" w:rsidRDefault="00091E63" w:rsidP="00D24E0A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091E63" w:rsidRPr="00FF5499" w:rsidRDefault="00091E63" w:rsidP="00D24E0A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město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93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93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92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91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92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92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D24E0A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98</w:t>
            </w:r>
          </w:p>
        </w:tc>
      </w:tr>
    </w:tbl>
    <w:p w:rsidR="00091E63" w:rsidRPr="00FF5499" w:rsidRDefault="00091E63" w:rsidP="00091E63">
      <w:pPr>
        <w:pStyle w:val="Titulek"/>
        <w:keepNext/>
        <w:rPr>
          <w:rFonts w:asciiTheme="minorHAnsi" w:hAnsiTheme="minorHAnsi"/>
        </w:rPr>
      </w:pPr>
    </w:p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42" w:name="tabulka_úplnost_dat_mlb_zeb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26</w:t>
      </w:r>
      <w:r w:rsidRPr="00FF5499">
        <w:rPr>
          <w:rFonts w:asciiTheme="minorHAnsi" w:hAnsiTheme="minorHAnsi"/>
        </w:rPr>
        <w:fldChar w:fldCharType="end"/>
      </w:r>
      <w:bookmarkEnd w:id="42"/>
      <w:r w:rsidRPr="00FF5499">
        <w:rPr>
          <w:rFonts w:asciiTheme="minorHAnsi" w:hAnsiTheme="minorHAnsi"/>
        </w:rPr>
        <w:t xml:space="preserve"> Úplnost dat o jízdě vlaků relace „MLB-ZEB“ </w:t>
      </w:r>
      <w:r w:rsidR="00091E63" w:rsidRPr="00FF5499">
        <w:rPr>
          <w:rFonts w:asciiTheme="minorHAnsi" w:hAnsiTheme="minorHAnsi"/>
        </w:rPr>
        <w:t xml:space="preserve">ve směru 2 </w:t>
      </w:r>
      <w:r w:rsidRPr="00FF5499">
        <w:rPr>
          <w:rFonts w:asciiTheme="minorHAnsi" w:hAnsiTheme="minorHAnsi"/>
        </w:rPr>
        <w:t>v jednotlivých bodech</w:t>
      </w:r>
    </w:p>
    <w:tbl>
      <w:tblPr>
        <w:tblW w:w="53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601"/>
        <w:gridCol w:w="1685"/>
      </w:tblGrid>
      <w:tr w:rsidR="00AE0D80" w:rsidRPr="00FF5499" w:rsidTr="0077762C">
        <w:trPr>
          <w:trHeight w:val="315"/>
        </w:trPr>
        <w:tc>
          <w:tcPr>
            <w:tcW w:w="3059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Název bodu</w:t>
            </w:r>
          </w:p>
        </w:tc>
        <w:tc>
          <w:tcPr>
            <w:tcW w:w="601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685" w:type="dxa"/>
            <w:shd w:val="clear" w:color="auto" w:fill="8DB3E2" w:themeFill="text2" w:themeFillTint="66"/>
            <w:noWrap/>
            <w:vAlign w:val="bottom"/>
            <w:hideMark/>
          </w:tcPr>
          <w:p w:rsidR="00AE0D80" w:rsidRPr="00FF5499" w:rsidRDefault="00AE0D80" w:rsidP="0077762C">
            <w:pPr>
              <w:keepNext/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Úplnost dat [%] 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Zebrzydowice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100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Petrovice u Karviné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Dětmarovice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94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73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Kolín seř.n.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74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71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Nymburk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81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hl.n.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odj.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80</w:t>
            </w:r>
          </w:p>
        </w:tc>
      </w:tr>
      <w:tr w:rsidR="00091E63" w:rsidRPr="00FF5499" w:rsidTr="00D24E0A">
        <w:trPr>
          <w:trHeight w:val="300"/>
        </w:trPr>
        <w:tc>
          <w:tcPr>
            <w:tcW w:w="3059" w:type="dxa"/>
            <w:shd w:val="clear" w:color="auto" w:fill="auto"/>
            <w:noWrap/>
            <w:vAlign w:val="center"/>
          </w:tcPr>
          <w:p w:rsidR="00091E63" w:rsidRPr="00FF5499" w:rsidRDefault="00091E63" w:rsidP="003D26C1">
            <w:pPr>
              <w:keepNext/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Mladá Boleslav město</w:t>
            </w:r>
          </w:p>
        </w:tc>
        <w:tc>
          <w:tcPr>
            <w:tcW w:w="601" w:type="dxa"/>
            <w:shd w:val="clear" w:color="auto" w:fill="auto"/>
            <w:noWrap/>
          </w:tcPr>
          <w:p w:rsidR="00091E63" w:rsidRPr="00FF5499" w:rsidRDefault="00091E63" w:rsidP="0077762C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příj.</w:t>
            </w:r>
          </w:p>
        </w:tc>
        <w:tc>
          <w:tcPr>
            <w:tcW w:w="1685" w:type="dxa"/>
            <w:shd w:val="clear" w:color="auto" w:fill="auto"/>
            <w:noWrap/>
          </w:tcPr>
          <w:p w:rsidR="00091E63" w:rsidRPr="00091E63" w:rsidRDefault="00091E63" w:rsidP="00091E63">
            <w:pPr>
              <w:keepNext/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091E63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64</w:t>
            </w:r>
          </w:p>
        </w:tc>
      </w:tr>
    </w:tbl>
    <w:p w:rsidR="00AE0D80" w:rsidRPr="00FF5499" w:rsidRDefault="00AE0D80" w:rsidP="00AE0D80">
      <w:pPr>
        <w:pStyle w:val="Titulek"/>
        <w:keepNext/>
        <w:rPr>
          <w:rFonts w:asciiTheme="minorHAnsi" w:hAnsiTheme="minorHAnsi"/>
        </w:rPr>
      </w:pPr>
    </w:p>
    <w:p w:rsidR="00FD44B7" w:rsidRPr="00FF5499" w:rsidRDefault="004F4676" w:rsidP="00C83DFD">
      <w:pPr>
        <w:pStyle w:val="Heading1rkr"/>
      </w:pPr>
      <w:bookmarkStart w:id="43" w:name="_Ref536429164"/>
      <w:r w:rsidRPr="00FF5499">
        <w:lastRenderedPageBreak/>
        <w:t>D</w:t>
      </w:r>
      <w:r w:rsidR="00C83DFD" w:rsidRPr="00FF5499">
        <w:t>osažení hladiny přesnosti</w:t>
      </w:r>
      <w:r w:rsidRPr="00FF5499">
        <w:t xml:space="preserve"> jízdy</w:t>
      </w:r>
      <w:r w:rsidR="00C83DFD" w:rsidRPr="00FF5499">
        <w:t xml:space="preserve"> ve výchozí a cílové ŽST</w:t>
      </w:r>
      <w:bookmarkEnd w:id="37"/>
      <w:bookmarkEnd w:id="38"/>
      <w:bookmarkEnd w:id="43"/>
    </w:p>
    <w:p w:rsidR="004F4676" w:rsidRPr="00FF5499" w:rsidRDefault="004F4676" w:rsidP="004F4676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Tento ukazatel poskytuje informaci o podílu jízd zahrnutých vlaků ve sledovaném období splňujících stanovenou hladinu přesnosti</w:t>
      </w:r>
      <w:r w:rsidR="00383B00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6252C3" w:rsidRPr="00FF5499">
        <w:rPr>
          <w:rFonts w:asciiTheme="minorHAnsi" w:hAnsiTheme="minorHAnsi"/>
          <w:sz w:val="22"/>
          <w:szCs w:val="22"/>
          <w:lang w:val="cs-CZ"/>
        </w:rPr>
        <w:t>jízdy</w:t>
      </w:r>
      <w:r w:rsidR="00155322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EB1A43" w:rsidRPr="00FF5499">
        <w:rPr>
          <w:rFonts w:asciiTheme="minorHAnsi" w:hAnsiTheme="minorHAnsi"/>
          <w:sz w:val="22"/>
          <w:szCs w:val="22"/>
          <w:lang w:val="cs-CZ"/>
        </w:rPr>
        <w:t xml:space="preserve">se zpožděním </w:t>
      </w:r>
      <w:r w:rsidR="00155322" w:rsidRPr="00FF5499">
        <w:rPr>
          <w:rFonts w:asciiTheme="minorHAnsi" w:hAnsiTheme="minorHAnsi"/>
          <w:sz w:val="22"/>
          <w:szCs w:val="22"/>
          <w:lang w:val="cs-CZ"/>
        </w:rPr>
        <w:t>méně než</w:t>
      </w:r>
      <w:r w:rsidR="00383B00" w:rsidRPr="00FF5499">
        <w:rPr>
          <w:rFonts w:asciiTheme="minorHAnsi" w:hAnsiTheme="minorHAnsi"/>
          <w:sz w:val="22"/>
          <w:szCs w:val="22"/>
          <w:lang w:val="cs-CZ"/>
        </w:rPr>
        <w:t xml:space="preserve"> 30 minut</w:t>
      </w:r>
      <w:r w:rsidR="006252C3" w:rsidRPr="00FF5499">
        <w:rPr>
          <w:rFonts w:asciiTheme="minorHAnsi" w:hAnsiTheme="minorHAnsi"/>
          <w:sz w:val="22"/>
          <w:szCs w:val="22"/>
          <w:lang w:val="cs-CZ"/>
        </w:rPr>
        <w:t xml:space="preserve"> ve výchozí a cílové ŽST.</w:t>
      </w:r>
    </w:p>
    <w:p w:rsidR="00155322" w:rsidRPr="00FF5499" w:rsidRDefault="00C86FD9" w:rsidP="00155322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Zobrazení hodnot</w:t>
      </w:r>
      <w:r w:rsidR="00155322" w:rsidRPr="00FF5499">
        <w:rPr>
          <w:rFonts w:asciiTheme="minorHAnsi" w:hAnsiTheme="minorHAnsi"/>
          <w:sz w:val="22"/>
          <w:szCs w:val="22"/>
          <w:lang w:val="cs-CZ"/>
        </w:rPr>
        <w:t xml:space="preserve"> tohoto ukazatele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pro jízdy vlaků jednotlivých relací</w:t>
      </w:r>
      <w:r w:rsidR="00155322" w:rsidRPr="00FF5499">
        <w:rPr>
          <w:rFonts w:asciiTheme="minorHAnsi" w:hAnsiTheme="minorHAnsi"/>
          <w:sz w:val="22"/>
          <w:szCs w:val="22"/>
          <w:lang w:val="cs-CZ"/>
        </w:rPr>
        <w:t xml:space="preserve"> je </w:t>
      </w:r>
      <w:r w:rsidRPr="00FF5499">
        <w:rPr>
          <w:rFonts w:asciiTheme="minorHAnsi" w:hAnsiTheme="minorHAnsi"/>
          <w:sz w:val="22"/>
          <w:szCs w:val="22"/>
          <w:lang w:val="cs-CZ"/>
        </w:rPr>
        <w:t>provedeno níže</w:t>
      </w:r>
      <w:r w:rsidR="00155322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formou grafů dle údajů tabulky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tabulka_přesnost_výchozí_cílová_žst_sezn \h  \* MERGEFORMAT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27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C85EF1" w:rsidRPr="00FF5499" w:rsidRDefault="00C85EF1" w:rsidP="00C85EF1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44" w:name="tabulka_přesnost_výchozí_cílová_žst_sezn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27</w:t>
      </w:r>
      <w:r w:rsidRPr="00FF5499">
        <w:rPr>
          <w:rFonts w:asciiTheme="minorHAnsi" w:hAnsiTheme="minorHAnsi"/>
        </w:rPr>
        <w:fldChar w:fldCharType="end"/>
      </w:r>
      <w:bookmarkEnd w:id="44"/>
      <w:r w:rsidRPr="00FF5499">
        <w:rPr>
          <w:rFonts w:asciiTheme="minorHAnsi" w:hAnsiTheme="minorHAnsi"/>
        </w:rPr>
        <w:t xml:space="preserve"> </w:t>
      </w:r>
      <w:r w:rsidR="009D65C6" w:rsidRPr="00FF5499">
        <w:rPr>
          <w:rFonts w:asciiTheme="minorHAnsi" w:hAnsiTheme="minorHAnsi"/>
        </w:rPr>
        <w:t>Dosažení hladiny přesnosti jízdy ve výchozí a cílové ŽST – seznam grafů</w:t>
      </w:r>
    </w:p>
    <w:tbl>
      <w:tblPr>
        <w:tblW w:w="95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6"/>
        <w:gridCol w:w="5443"/>
        <w:gridCol w:w="841"/>
        <w:gridCol w:w="841"/>
      </w:tblGrid>
      <w:tr w:rsidR="004A1062" w:rsidRPr="00FF5499" w:rsidTr="00D24E0A">
        <w:trPr>
          <w:trHeight w:val="315"/>
        </w:trPr>
        <w:tc>
          <w:tcPr>
            <w:tcW w:w="2456" w:type="dxa"/>
            <w:shd w:val="clear" w:color="auto" w:fill="8DB3E2" w:themeFill="text2" w:themeFillTint="66"/>
            <w:vAlign w:val="bottom"/>
          </w:tcPr>
          <w:p w:rsidR="004A1062" w:rsidRPr="00FF5499" w:rsidRDefault="004A1062" w:rsidP="00C85EF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5443" w:type="dxa"/>
            <w:shd w:val="clear" w:color="auto" w:fill="8DB3E2" w:themeFill="text2" w:themeFillTint="66"/>
            <w:vAlign w:val="bottom"/>
          </w:tcPr>
          <w:p w:rsidR="004A1062" w:rsidRPr="00FF5499" w:rsidRDefault="004A1062" w:rsidP="00C85EF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841" w:type="dxa"/>
            <w:shd w:val="clear" w:color="auto" w:fill="8DB3E2" w:themeFill="text2" w:themeFillTint="66"/>
            <w:vAlign w:val="bottom"/>
          </w:tcPr>
          <w:p w:rsidR="004A1062" w:rsidRPr="00FF5499" w:rsidRDefault="004A1062" w:rsidP="00C85EF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Graf</w:t>
            </w:r>
          </w:p>
        </w:tc>
        <w:tc>
          <w:tcPr>
            <w:tcW w:w="841" w:type="dxa"/>
            <w:shd w:val="clear" w:color="auto" w:fill="8DB3E2" w:themeFill="text2" w:themeFillTint="66"/>
            <w:vAlign w:val="bottom"/>
          </w:tcPr>
          <w:p w:rsidR="004A1062" w:rsidRPr="00FF5499" w:rsidRDefault="004A1062" w:rsidP="004A106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ČET-ŽIL via Horní Lideč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graf_přesnost_výchozí_cílová_žst_cet_zil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graf_přesnost_výchozí_cílová_žst_cet_zil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ŽIL-ČET via Horní Lideč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graf_přesnost_výchozí_cílová_žst_zil_cet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graf_přesnost_výchozí_cílová_žst_zil_cet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ŽIL-TŘE via Horní Lideč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E526BA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graf_přesnost_výchozí_cílová_žst_zil_tre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466A63" w:rsidP="00E526BA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graf_přesnost_výchozí_cílová_žst_zil_tre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graf_přesnost_výchozí_cílová_žst_nsl_zil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graf_přesnost_výchozí_cílová_žst_nsl_zil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graf_přesnost_výchozí_cílová_žst_ovv_zil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graf_přesnost_výchozí_cílová_žst_ovv_zil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graf_přesnost_výchozí_cílová_žst_zil_ovv \h  \* MERGEFORMAT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24E0A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graf_přesnost_výchozí_cílová_žst_zil_ovv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841" w:type="dxa"/>
            <w:vAlign w:val="bottom"/>
          </w:tcPr>
          <w:p w:rsidR="00D24E0A" w:rsidRPr="00FF5499" w:rsidRDefault="00191E8B" w:rsidP="00442CB9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graf_přesnost_výchozí_cílová_žst_dunovh1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graf_přesnost_výchozí_cílová_žst_dunovh2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191E8B" w:rsidP="00442CB9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graf_přesnost_výchozí_cílová_žst_dunovh1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49700, 49702, 49704, 49706, 49708, 49710, 49712, 49714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442CB9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graf_přesnost_výchozí_cílová_žst_cnt_ovb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442CB9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graf_přesnost_výchozí_cílová_žst_cnt_ovb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49701, 49705, 49773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graf_přesnost_výchozí_cílová_žst_ovk_cnt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graf_přesnost_výchozí_cílová_žst_ovk_cnt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BOV-ČNT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graf_přesnost_výchozí_cílová_žst_bov_cnt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graf_přesnost_výchozí_cílová_žst_bov_cnt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graf_přesnost_výchozí_cílová_žst_ovh_cad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graf_přesnost_výchozí_cílová_žst_ovh_cad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graf_přesnost_výchozí_cílová_žst_hpk_ovb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graf_přesnost_výchozí_cílová_žst_hpk_ovb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graf_přesnost_výchozí_cílová_žst_vek_ovb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graf_přesnost_výchozí_cílová_žst_vek_ovb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graf_přesnost_výchozí_cílová_žst_ovk_vek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graf_přesnost_výchozí_cílová_žst_ovk_vek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49741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graf_přesnost_výchozí_cílová_žst_ovh_hpk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graf_přesnost_výchozí_cílová_žst_ovh_hpk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4615F0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graf_přesnost_výchozí_cílová_žst_puk_hpk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4615F0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graf_přesnost_výchozí_cílová_žst_puk_hpk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29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graf_přesnost_výchozí_cílová_žst_zil_ovb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graf_přesnost_výchozí_cílová_žst_zil_ovb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graf_přesnost_výchozí_cílová_žst_ovk_zil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19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graf_přesnost_výchozí_cílová_žst_ovk_zil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MLB-MAL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C30EA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graf_přesnost_výchozí_cílová_žst_mlbmal1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graf_přesnost_výchozí_cílová_žst_mlbmal2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D9081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graf_přesnost_výchozí_cílová_žst_mlbmal1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D24E0A" w:rsidRPr="00FF5499" w:rsidTr="00D24E0A">
        <w:trPr>
          <w:trHeight w:val="300"/>
        </w:trPr>
        <w:tc>
          <w:tcPr>
            <w:tcW w:w="2456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5443" w:type="dxa"/>
          </w:tcPr>
          <w:p w:rsidR="00D24E0A" w:rsidRPr="00D24E0A" w:rsidRDefault="00D24E0A" w:rsidP="00D24E0A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D24E0A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43206, 43207</w:t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graf_přesnost_výchozí_cílová_žst_mlbzeb1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graf_přesnost_výchozí_cílová_žst_mlbzeb2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41" w:type="dxa"/>
            <w:vAlign w:val="bottom"/>
          </w:tcPr>
          <w:p w:rsidR="00D24E0A" w:rsidRPr="00FF5499" w:rsidRDefault="00D90811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graf_přesnost_výchozí_cílová_žst_mlbzeb1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C83DFD" w:rsidRPr="00FF5499" w:rsidRDefault="00C83DFD" w:rsidP="00D44B52">
      <w:pPr>
        <w:spacing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6263" w:rsidRPr="00FF5499" w:rsidRDefault="00DC6263" w:rsidP="00DC626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Chybějící data o přesnosti jízdy za v níže uvedených grafech nevyskytující se období jsou způsobena nedostupností těchto dat v TIS, tzn. že za příslušné období nebyla do TIS poskytnuta data o jízdě jediného vlaku, který by byl zahrnut do kalkulace.</w:t>
      </w:r>
    </w:p>
    <w:p w:rsidR="00DC6263" w:rsidRPr="00FF5499" w:rsidRDefault="00DC6263" w:rsidP="00DC626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Chybějící data o přesnosti jízdy za v níže uvedených grafech nevyskytující body jsou způsobena nedostupností těchto dat v TIS, tzn. že v příslušném období nebyla do TIS poskytnuta data o jízdě jediného vlaku daným bodem.</w:t>
      </w:r>
    </w:p>
    <w:p w:rsidR="00DC6263" w:rsidRPr="00FF5499" w:rsidRDefault="00DC6263" w:rsidP="00DC626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Detaily o úplnosti dat a definice vybraných bodů pro jednotlivé relace lze nalézt v kapitole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_Ref536428275 \r \h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>
        <w:rPr>
          <w:rFonts w:asciiTheme="minorHAnsi" w:hAnsiTheme="minorHAnsi"/>
          <w:sz w:val="22"/>
          <w:szCs w:val="22"/>
          <w:lang w:val="cs-CZ"/>
        </w:rPr>
        <w:t>3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1D6B08" w:rsidRPr="00466A63" w:rsidRDefault="00D24E0A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44C5CFE" wp14:editId="51FAA309">
            <wp:extent cx="5972400" cy="3391200"/>
            <wp:effectExtent l="0" t="0" r="0" b="0"/>
            <wp:docPr id="28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22" w:rsidRPr="00FF5499" w:rsidRDefault="00155322" w:rsidP="006C020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45" w:name="graf_přesnost_výchozí_cílová_žst_cet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</w:t>
      </w:r>
      <w:r w:rsidRPr="00FF5499">
        <w:rPr>
          <w:rFonts w:asciiTheme="minorHAnsi" w:hAnsiTheme="minorHAnsi"/>
        </w:rPr>
        <w:fldChar w:fldCharType="end"/>
      </w:r>
      <w:bookmarkEnd w:id="45"/>
      <w:r w:rsidRPr="00FF5499">
        <w:rPr>
          <w:rFonts w:asciiTheme="minorHAnsi" w:hAnsiTheme="minorHAnsi"/>
        </w:rPr>
        <w:t xml:space="preserve"> Dosažení hladiny přesnosti</w:t>
      </w:r>
      <w:r w:rsidR="00DD36BE" w:rsidRPr="00FF5499">
        <w:rPr>
          <w:rFonts w:asciiTheme="minorHAnsi" w:hAnsiTheme="minorHAnsi"/>
        </w:rPr>
        <w:t xml:space="preserve"> jízd vlaků relace</w:t>
      </w:r>
      <w:r w:rsidRPr="00FF5499">
        <w:rPr>
          <w:rFonts w:asciiTheme="minorHAnsi" w:hAnsiTheme="minorHAnsi"/>
        </w:rPr>
        <w:t xml:space="preserve"> </w:t>
      </w:r>
      <w:r w:rsidR="00DD36BE" w:rsidRPr="00FF5499">
        <w:rPr>
          <w:rFonts w:asciiTheme="minorHAnsi" w:hAnsiTheme="minorHAnsi"/>
        </w:rPr>
        <w:t>„</w:t>
      </w:r>
      <w:r w:rsidR="00D24E0A">
        <w:rPr>
          <w:rFonts w:asciiTheme="minorHAnsi" w:hAnsiTheme="minorHAnsi"/>
        </w:rPr>
        <w:t>ČET-ŽIL</w:t>
      </w:r>
      <w:r w:rsidR="00DD36BE" w:rsidRPr="00FF5499">
        <w:rPr>
          <w:rFonts w:asciiTheme="minorHAnsi" w:hAnsiTheme="minorHAnsi"/>
        </w:rPr>
        <w:t xml:space="preserve"> via Horní Lideč“ </w:t>
      </w:r>
      <w:r w:rsidRPr="00FF5499">
        <w:rPr>
          <w:rFonts w:asciiTheme="minorHAnsi" w:hAnsiTheme="minorHAnsi"/>
        </w:rPr>
        <w:t xml:space="preserve">se zpožděním méně než 30 min ve </w:t>
      </w:r>
      <w:r w:rsidR="00AC6B40" w:rsidRPr="00FF5499">
        <w:rPr>
          <w:rFonts w:asciiTheme="minorHAnsi" w:hAnsiTheme="minorHAnsi"/>
        </w:rPr>
        <w:t>výchozí a cílové ŽST</w:t>
      </w:r>
    </w:p>
    <w:p w:rsidR="00764D8D" w:rsidRPr="00466A63" w:rsidRDefault="00D24E0A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8F14B72" wp14:editId="6C5682A2">
            <wp:extent cx="5972400" cy="3391200"/>
            <wp:effectExtent l="0" t="0" r="0" b="0"/>
            <wp:docPr id="233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11" w:rsidRPr="00FF5499" w:rsidRDefault="00AD662D" w:rsidP="00764D8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46" w:name="graf_přesnost_výchozí_cílová_žst_zil_ce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</w:t>
      </w:r>
      <w:r w:rsidRPr="00FF5499">
        <w:rPr>
          <w:rFonts w:asciiTheme="minorHAnsi" w:hAnsiTheme="minorHAnsi"/>
        </w:rPr>
        <w:fldChar w:fldCharType="end"/>
      </w:r>
      <w:bookmarkEnd w:id="46"/>
      <w:r w:rsidRPr="00FF5499">
        <w:rPr>
          <w:rFonts w:asciiTheme="minorHAnsi" w:hAnsiTheme="minorHAnsi"/>
        </w:rPr>
        <w:t xml:space="preserve"> Dosažení hladiny přesnosti jízd vlaků relace „</w:t>
      </w:r>
      <w:r w:rsidR="00D24E0A">
        <w:rPr>
          <w:rFonts w:asciiTheme="minorHAnsi" w:hAnsiTheme="minorHAnsi"/>
        </w:rPr>
        <w:t>ŽIL-ČET</w:t>
      </w:r>
      <w:r w:rsidRPr="00FF5499">
        <w:rPr>
          <w:rFonts w:asciiTheme="minorHAnsi" w:hAnsiTheme="minorHAnsi"/>
        </w:rPr>
        <w:t xml:space="preserve"> via Horní Lideč“ se zpožděním méně než 30 min ve </w:t>
      </w:r>
      <w:r w:rsidR="006C020D" w:rsidRPr="00FF5499">
        <w:rPr>
          <w:rFonts w:asciiTheme="minorHAnsi" w:hAnsiTheme="minorHAnsi"/>
        </w:rPr>
        <w:t>výchozí a cílové ŽST</w:t>
      </w:r>
    </w:p>
    <w:p w:rsidR="00F62280" w:rsidRPr="00FF5499" w:rsidRDefault="00D24E0A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20718BF" wp14:editId="6B7AC5DB">
            <wp:extent cx="5972400" cy="3391200"/>
            <wp:effectExtent l="0" t="0" r="0" b="0"/>
            <wp:docPr id="234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A2" w:rsidRPr="00FF5499" w:rsidRDefault="00F62280" w:rsidP="00F62280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47" w:name="graf_přesnost_výchozí_cílová_žst_zil_tre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</w:t>
      </w:r>
      <w:r w:rsidRPr="00FF5499">
        <w:rPr>
          <w:rFonts w:asciiTheme="minorHAnsi" w:hAnsiTheme="minorHAnsi"/>
        </w:rPr>
        <w:fldChar w:fldCharType="end"/>
      </w:r>
      <w:bookmarkEnd w:id="47"/>
      <w:r w:rsidRPr="00FF5499">
        <w:rPr>
          <w:rFonts w:asciiTheme="minorHAnsi" w:hAnsiTheme="minorHAnsi"/>
        </w:rPr>
        <w:t xml:space="preserve"> Dosažení hladiny přesnosti jízd vlaků relace „</w:t>
      </w:r>
      <w:r w:rsidR="00D24E0A">
        <w:rPr>
          <w:rFonts w:asciiTheme="minorHAnsi" w:hAnsiTheme="minorHAnsi"/>
        </w:rPr>
        <w:t>ŽIL-TŘE</w:t>
      </w:r>
      <w:r w:rsidRPr="00FF5499">
        <w:rPr>
          <w:rFonts w:asciiTheme="minorHAnsi" w:hAnsiTheme="minorHAnsi"/>
        </w:rPr>
        <w:t xml:space="preserve"> via Horní Lideč“ se zpožděním méně než 30 min ve výchozí a cílové ŽST</w:t>
      </w:r>
    </w:p>
    <w:p w:rsidR="00E50D78" w:rsidRPr="00466A63" w:rsidRDefault="00285516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08FDD01" wp14:editId="4B632E17">
            <wp:extent cx="5972400" cy="3391200"/>
            <wp:effectExtent l="0" t="0" r="0" b="0"/>
            <wp:docPr id="2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8D" w:rsidRPr="00FF5499" w:rsidRDefault="00E50D78" w:rsidP="00DC626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48" w:name="graf_přesnost_výchozí_cílová_žst_nsl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</w:t>
      </w:r>
      <w:r w:rsidRPr="00FF5499">
        <w:rPr>
          <w:rFonts w:asciiTheme="minorHAnsi" w:hAnsiTheme="minorHAnsi"/>
        </w:rPr>
        <w:fldChar w:fldCharType="end"/>
      </w:r>
      <w:bookmarkEnd w:id="48"/>
      <w:r w:rsidRPr="00FF5499">
        <w:rPr>
          <w:rFonts w:asciiTheme="minorHAnsi" w:hAnsiTheme="minorHAnsi"/>
        </w:rPr>
        <w:t xml:space="preserve"> Dosažení hladiny přesnosti jízd vlaků relace „NSL-</w:t>
      </w:r>
      <w:r w:rsidR="00E526BA" w:rsidRPr="00FF5499">
        <w:rPr>
          <w:rFonts w:asciiTheme="minorHAnsi" w:hAnsiTheme="minorHAnsi"/>
        </w:rPr>
        <w:t>ŽIL</w:t>
      </w:r>
      <w:r w:rsidRPr="00FF5499">
        <w:rPr>
          <w:rFonts w:asciiTheme="minorHAnsi" w:hAnsiTheme="minorHAnsi"/>
        </w:rPr>
        <w:t xml:space="preserve"> via Horní Lideč“ se zpožděním méně než 30 min ve výchozí a cílové ŽST</w:t>
      </w:r>
    </w:p>
    <w:p w:rsidR="00764D8D" w:rsidRPr="00466A63" w:rsidRDefault="00466A63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DA1798A" wp14:editId="30BB1750">
            <wp:extent cx="5972400" cy="3391200"/>
            <wp:effectExtent l="0" t="0" r="0" b="0"/>
            <wp:docPr id="236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63" w:rsidRDefault="00764D8D" w:rsidP="00466A6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49" w:name="graf_přesnost_výchozí_cílová_žst_ovv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</w:t>
      </w:r>
      <w:r w:rsidRPr="00FF5499">
        <w:rPr>
          <w:rFonts w:asciiTheme="minorHAnsi" w:hAnsiTheme="minorHAnsi"/>
        </w:rPr>
        <w:fldChar w:fldCharType="end"/>
      </w:r>
      <w:bookmarkEnd w:id="49"/>
      <w:r w:rsidRPr="00FF5499">
        <w:rPr>
          <w:rFonts w:asciiTheme="minorHAnsi" w:hAnsiTheme="minorHAnsi"/>
        </w:rPr>
        <w:t xml:space="preserve"> Dosažení hladiny přesnosti jízd vlaků relace „OVV-ŽIL via Čadca“ se zpožděním méně než 30 min ve výchozí a cílové ŽST</w:t>
      </w:r>
      <w:r w:rsidR="00466A63">
        <w:rPr>
          <w:rFonts w:asciiTheme="minorHAnsi" w:hAnsiTheme="minorHAnsi"/>
        </w:rPr>
        <w:br/>
      </w:r>
      <w:r w:rsidR="00466A63">
        <w:rPr>
          <w:rFonts w:asciiTheme="minorHAnsi" w:hAnsiTheme="minorHAnsi"/>
        </w:rPr>
        <w:br/>
      </w:r>
    </w:p>
    <w:p w:rsidR="00764D8D" w:rsidRPr="00466A63" w:rsidRDefault="00466A63" w:rsidP="00466A63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6475428" wp14:editId="49743449">
            <wp:extent cx="5972400" cy="3391200"/>
            <wp:effectExtent l="0" t="0" r="0" b="0"/>
            <wp:docPr id="237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8D" w:rsidRPr="00FF5499" w:rsidRDefault="00764D8D" w:rsidP="00764D8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0" w:name="graf_přesnost_výchozí_cílová_žst_zil_ovv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</w:t>
      </w:r>
      <w:r w:rsidRPr="00FF5499">
        <w:rPr>
          <w:rFonts w:asciiTheme="minorHAnsi" w:hAnsiTheme="minorHAnsi"/>
        </w:rPr>
        <w:fldChar w:fldCharType="end"/>
      </w:r>
      <w:bookmarkEnd w:id="50"/>
      <w:r w:rsidRPr="00FF5499">
        <w:rPr>
          <w:rFonts w:asciiTheme="minorHAnsi" w:hAnsiTheme="minorHAnsi"/>
        </w:rPr>
        <w:t xml:space="preserve"> Dosažení hladiny přesnosti jízd vlaků relace „ŽIL-OV</w:t>
      </w:r>
      <w:r w:rsidR="00442CB9" w:rsidRPr="00FF5499">
        <w:rPr>
          <w:rFonts w:asciiTheme="minorHAnsi" w:hAnsiTheme="minorHAnsi"/>
        </w:rPr>
        <w:t>V</w:t>
      </w:r>
      <w:r w:rsidRPr="00FF5499">
        <w:rPr>
          <w:rFonts w:asciiTheme="minorHAnsi" w:hAnsiTheme="minorHAnsi"/>
        </w:rPr>
        <w:t xml:space="preserve"> via Čadca“ se zpožděním méně než 30 min ve výchozí a cílové ŽST</w:t>
      </w:r>
    </w:p>
    <w:p w:rsidR="00191E8B" w:rsidRPr="00466A63" w:rsidRDefault="00191E8B" w:rsidP="00191E8B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ECE6278" wp14:editId="6484D04E">
            <wp:extent cx="5972400" cy="3391200"/>
            <wp:effectExtent l="0" t="0" r="0" b="0"/>
            <wp:docPr id="241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8B" w:rsidRPr="00466A63" w:rsidRDefault="00191E8B" w:rsidP="00191E8B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1" w:name="graf_přesnost_výchozí_cílová_žst_dunovh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</w:t>
      </w:r>
      <w:r w:rsidRPr="00FF5499">
        <w:rPr>
          <w:rFonts w:asciiTheme="minorHAnsi" w:hAnsiTheme="minorHAnsi"/>
        </w:rPr>
        <w:fldChar w:fldCharType="end"/>
      </w:r>
      <w:bookmarkEnd w:id="51"/>
      <w:r w:rsidRPr="00FF5499">
        <w:rPr>
          <w:rFonts w:asciiTheme="minorHAnsi" w:hAnsiTheme="minorHAnsi"/>
        </w:rPr>
        <w:t xml:space="preserve"> Dosažení hladiny přesnosti jízd vlaků relace „</w:t>
      </w:r>
      <w:r>
        <w:rPr>
          <w:rFonts w:asciiTheme="minorHAnsi" w:hAnsiTheme="minorHAnsi"/>
        </w:rPr>
        <w:t>DUN-OVH via Čadca“ ve směru 1</w:t>
      </w:r>
      <w:r w:rsidRPr="00FF5499">
        <w:rPr>
          <w:rFonts w:asciiTheme="minorHAnsi" w:hAnsiTheme="minorHAnsi"/>
        </w:rPr>
        <w:t xml:space="preserve"> se zpožděním méně než 30 min ve výchozí a cílové ŽST</w:t>
      </w:r>
    </w:p>
    <w:p w:rsidR="00466A63" w:rsidRPr="00466A63" w:rsidRDefault="00466A63" w:rsidP="00466A63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5BB6A05" wp14:editId="5EBA8F58">
            <wp:extent cx="5972400" cy="3391200"/>
            <wp:effectExtent l="0" t="0" r="0" b="0"/>
            <wp:docPr id="239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63" w:rsidRPr="00466A63" w:rsidRDefault="00466A63" w:rsidP="00466A6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2" w:name="graf_přesnost_výchozí_cílová_žst_dunovh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</w:t>
      </w:r>
      <w:r w:rsidRPr="00FF5499">
        <w:rPr>
          <w:rFonts w:asciiTheme="minorHAnsi" w:hAnsiTheme="minorHAnsi"/>
        </w:rPr>
        <w:fldChar w:fldCharType="end"/>
      </w:r>
      <w:bookmarkEnd w:id="52"/>
      <w:r w:rsidRPr="00FF5499">
        <w:rPr>
          <w:rFonts w:asciiTheme="minorHAnsi" w:hAnsiTheme="minorHAnsi"/>
        </w:rPr>
        <w:t xml:space="preserve"> Dosažení hladiny přesnosti jízd vlaků relace „</w:t>
      </w:r>
      <w:r>
        <w:rPr>
          <w:rFonts w:asciiTheme="minorHAnsi" w:hAnsiTheme="minorHAnsi"/>
        </w:rPr>
        <w:t>DUN-OVH</w:t>
      </w:r>
      <w:r w:rsidRPr="00FF5499">
        <w:rPr>
          <w:rFonts w:asciiTheme="minorHAnsi" w:hAnsiTheme="minorHAnsi"/>
        </w:rPr>
        <w:t xml:space="preserve"> via Čadca“ ve směru </w:t>
      </w:r>
      <w:r w:rsidR="00191E8B">
        <w:rPr>
          <w:rFonts w:asciiTheme="minorHAnsi" w:hAnsiTheme="minorHAnsi"/>
        </w:rPr>
        <w:t>2</w:t>
      </w:r>
      <w:r w:rsidRPr="00FF5499">
        <w:rPr>
          <w:rFonts w:asciiTheme="minorHAnsi" w:hAnsiTheme="minorHAnsi"/>
        </w:rPr>
        <w:t xml:space="preserve"> se zpožděním méně než 30 min ve výchozí a cílové ŽST</w:t>
      </w:r>
    </w:p>
    <w:p w:rsidR="00764D8D" w:rsidRPr="00466A63" w:rsidRDefault="00301A3C" w:rsidP="004F7559">
      <w:pPr>
        <w:pStyle w:val="Titulek"/>
        <w:keepNext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E57C5EE" wp14:editId="78520C29">
            <wp:extent cx="5972400" cy="3391200"/>
            <wp:effectExtent l="0" t="0" r="0" b="0"/>
            <wp:docPr id="243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8" w:rsidRPr="00FF5499" w:rsidRDefault="00E50D78" w:rsidP="00764D8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3" w:name="graf_přesnost_výchozí_cílová_žst_cnt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9</w:t>
      </w:r>
      <w:r w:rsidRPr="00FF5499">
        <w:rPr>
          <w:rFonts w:asciiTheme="minorHAnsi" w:hAnsiTheme="minorHAnsi"/>
        </w:rPr>
        <w:fldChar w:fldCharType="end"/>
      </w:r>
      <w:bookmarkEnd w:id="53"/>
      <w:r w:rsidRPr="00FF5499">
        <w:rPr>
          <w:rFonts w:asciiTheme="minorHAnsi" w:hAnsiTheme="minorHAnsi"/>
        </w:rPr>
        <w:t xml:space="preserve"> Dosažení hladiny přesnosti jízd vlaků relace „ČNT-OVB via Čadca“ se zpožděním méně než 30 min ve výchozí a cílové ŽST</w:t>
      </w:r>
      <w:r w:rsidR="00301A3C">
        <w:rPr>
          <w:rFonts w:asciiTheme="minorHAnsi" w:hAnsiTheme="minorHAnsi"/>
        </w:rPr>
        <w:br/>
      </w:r>
      <w:r w:rsidR="00301A3C">
        <w:rPr>
          <w:rFonts w:asciiTheme="minorHAnsi" w:hAnsiTheme="minorHAnsi"/>
        </w:rPr>
        <w:br/>
      </w:r>
    </w:p>
    <w:p w:rsidR="00764D8D" w:rsidRPr="00FF5499" w:rsidRDefault="00301A3C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41456442" wp14:editId="673422F6">
            <wp:extent cx="5972400" cy="3391200"/>
            <wp:effectExtent l="0" t="0" r="0" b="0"/>
            <wp:docPr id="248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8" w:rsidRPr="00FF5499" w:rsidRDefault="00E50D78" w:rsidP="00E50D7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4" w:name="graf_přesnost_výchozí_cílová_žst_ovk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10</w:t>
      </w:r>
      <w:r w:rsidRPr="00FF5499">
        <w:rPr>
          <w:rFonts w:asciiTheme="minorHAnsi" w:hAnsiTheme="minorHAnsi"/>
        </w:rPr>
        <w:fldChar w:fldCharType="end"/>
      </w:r>
      <w:bookmarkEnd w:id="54"/>
      <w:r w:rsidRPr="00FF5499">
        <w:rPr>
          <w:rFonts w:asciiTheme="minorHAnsi" w:hAnsiTheme="minorHAnsi"/>
        </w:rPr>
        <w:t xml:space="preserve"> Dosažení hladiny přesnosti jízd vlaků relace „OVK-ČNT via Čadca“ se zpožděním méně než 30 min ve výchozí a cílové ŽST</w:t>
      </w:r>
    </w:p>
    <w:p w:rsidR="00442CB9" w:rsidRPr="00FF5499" w:rsidRDefault="00301A3C" w:rsidP="00442CB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4767414" wp14:editId="5527861C">
            <wp:extent cx="5972400" cy="3391200"/>
            <wp:effectExtent l="0" t="0" r="0" b="0"/>
            <wp:docPr id="249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B9" w:rsidRPr="00FF5499" w:rsidRDefault="00442CB9" w:rsidP="00442CB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5" w:name="graf_přesnost_výchozí_cílová_žst_bov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11</w:t>
      </w:r>
      <w:r w:rsidRPr="00FF5499">
        <w:rPr>
          <w:rFonts w:asciiTheme="minorHAnsi" w:hAnsiTheme="minorHAnsi"/>
        </w:rPr>
        <w:fldChar w:fldCharType="end"/>
      </w:r>
      <w:bookmarkEnd w:id="55"/>
      <w:r w:rsidRPr="00FF5499">
        <w:rPr>
          <w:rFonts w:asciiTheme="minorHAnsi" w:hAnsiTheme="minorHAnsi"/>
        </w:rPr>
        <w:t xml:space="preserve"> Dosažení hladiny přesnosti jízd vlaků relace „BOV-</w:t>
      </w:r>
      <w:r w:rsidR="00301A3C">
        <w:rPr>
          <w:rFonts w:asciiTheme="minorHAnsi" w:hAnsiTheme="minorHAnsi"/>
        </w:rPr>
        <w:t>ČNT</w:t>
      </w:r>
      <w:r w:rsidRPr="00FF5499">
        <w:rPr>
          <w:rFonts w:asciiTheme="minorHAnsi" w:hAnsiTheme="minorHAnsi"/>
        </w:rPr>
        <w:t xml:space="preserve"> via Čadca“ se zpožděním méně než 30 min ve výchozí a cílové ŽST</w:t>
      </w:r>
      <w:r w:rsidR="00301A3C">
        <w:rPr>
          <w:rFonts w:asciiTheme="minorHAnsi" w:hAnsiTheme="minorHAnsi"/>
        </w:rPr>
        <w:br/>
      </w:r>
      <w:r w:rsidR="00301A3C">
        <w:rPr>
          <w:rFonts w:asciiTheme="minorHAnsi" w:hAnsiTheme="minorHAnsi"/>
        </w:rPr>
        <w:br/>
      </w:r>
    </w:p>
    <w:p w:rsidR="00442CB9" w:rsidRPr="00FF5499" w:rsidRDefault="00301A3C" w:rsidP="00442CB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10D6614" wp14:editId="2871EFCC">
            <wp:extent cx="5972400" cy="3391200"/>
            <wp:effectExtent l="0" t="0" r="0" b="0"/>
            <wp:docPr id="250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B9" w:rsidRPr="00FF5499" w:rsidRDefault="00442CB9" w:rsidP="00442CB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6" w:name="graf_přesnost_výchozí_cílová_žst_ovh_cad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12</w:t>
      </w:r>
      <w:r w:rsidRPr="00FF5499">
        <w:rPr>
          <w:rFonts w:asciiTheme="minorHAnsi" w:hAnsiTheme="minorHAnsi"/>
        </w:rPr>
        <w:fldChar w:fldCharType="end"/>
      </w:r>
      <w:bookmarkEnd w:id="56"/>
      <w:r w:rsidRPr="00FF5499">
        <w:rPr>
          <w:rFonts w:asciiTheme="minorHAnsi" w:hAnsiTheme="minorHAnsi"/>
        </w:rPr>
        <w:t xml:space="preserve"> Dosažení hladiny přesnosti jízd vlaků relace „OVH-ČAD via Čadca“ se zpožděním méně než 30 min ve výchozí a cílové ŽST</w:t>
      </w:r>
    </w:p>
    <w:p w:rsidR="00E50D78" w:rsidRPr="00FF5499" w:rsidRDefault="00E50D78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</w:p>
    <w:p w:rsidR="00E50D78" w:rsidRPr="00FF5499" w:rsidRDefault="00E50D78" w:rsidP="00E50D78">
      <w:pPr>
        <w:pStyle w:val="Titulek"/>
        <w:rPr>
          <w:rFonts w:asciiTheme="minorHAnsi" w:hAnsiTheme="minorHAnsi"/>
        </w:rPr>
      </w:pPr>
    </w:p>
    <w:p w:rsidR="00E50D78" w:rsidRPr="00FF5499" w:rsidRDefault="00301A3C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4D5E01DD" wp14:editId="3468040B">
            <wp:extent cx="5972400" cy="3391200"/>
            <wp:effectExtent l="0" t="0" r="0" b="0"/>
            <wp:docPr id="251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8" w:rsidRPr="00FF5499" w:rsidRDefault="00E50D78" w:rsidP="00E50D7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7" w:name="graf_přesnost_výchozí_cílová_žst_hp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13</w:t>
      </w:r>
      <w:r w:rsidRPr="00FF5499">
        <w:rPr>
          <w:rFonts w:asciiTheme="minorHAnsi" w:hAnsiTheme="minorHAnsi"/>
        </w:rPr>
        <w:fldChar w:fldCharType="end"/>
      </w:r>
      <w:bookmarkEnd w:id="57"/>
      <w:r w:rsidRPr="00FF5499">
        <w:rPr>
          <w:rFonts w:asciiTheme="minorHAnsi" w:hAnsiTheme="minorHAnsi"/>
        </w:rPr>
        <w:t xml:space="preserve"> Dosažení hladiny přesnosti jízd vlaků relace „HPK-OVB via Čadca“ se zpožděním méně než 30 min ve výchozí a cílové ŽST</w:t>
      </w:r>
    </w:p>
    <w:p w:rsidR="00402D92" w:rsidRPr="00FF5499" w:rsidRDefault="00402D92" w:rsidP="00402D92"/>
    <w:p w:rsidR="00C516C8" w:rsidRPr="00FF5499" w:rsidRDefault="00301A3C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4E0D046" wp14:editId="724250C7">
            <wp:extent cx="5972400" cy="3391200"/>
            <wp:effectExtent l="0" t="0" r="0" b="0"/>
            <wp:docPr id="265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C8" w:rsidRPr="00FF5499" w:rsidRDefault="00C516C8" w:rsidP="00C516C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8" w:name="graf_přesnost_výchozí_cílová_žst_ve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14</w:t>
      </w:r>
      <w:r w:rsidRPr="00FF5499">
        <w:rPr>
          <w:rFonts w:asciiTheme="minorHAnsi" w:hAnsiTheme="minorHAnsi"/>
        </w:rPr>
        <w:fldChar w:fldCharType="end"/>
      </w:r>
      <w:bookmarkEnd w:id="58"/>
      <w:r w:rsidRPr="00FF5499">
        <w:rPr>
          <w:rFonts w:asciiTheme="minorHAnsi" w:hAnsiTheme="minorHAnsi"/>
        </w:rPr>
        <w:t xml:space="preserve"> Dosažení hladiny přesnosti jízd vlaků relace „VEK-OVB via Čadca“ se zpožděním méně než 30 min ve výchozí a cílové ŽST</w:t>
      </w:r>
      <w:r w:rsidR="00301A3C">
        <w:rPr>
          <w:rFonts w:asciiTheme="minorHAnsi" w:hAnsiTheme="minorHAnsi"/>
        </w:rPr>
        <w:br/>
      </w:r>
      <w:r w:rsidR="00301A3C">
        <w:rPr>
          <w:rFonts w:asciiTheme="minorHAnsi" w:hAnsiTheme="minorHAnsi"/>
        </w:rPr>
        <w:br/>
      </w:r>
    </w:p>
    <w:p w:rsidR="003C3D09" w:rsidRPr="00FF5499" w:rsidRDefault="00301A3C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C5CD885" wp14:editId="0B6AF752">
            <wp:extent cx="5972400" cy="3391200"/>
            <wp:effectExtent l="0" t="0" r="0" b="0"/>
            <wp:docPr id="266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09" w:rsidRPr="00FF5499" w:rsidRDefault="003C3D09" w:rsidP="003C3D0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59" w:name="graf_přesnost_výchozí_cílová_žst_ovk_ve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15</w:t>
      </w:r>
      <w:r w:rsidRPr="00FF5499">
        <w:rPr>
          <w:rFonts w:asciiTheme="minorHAnsi" w:hAnsiTheme="minorHAnsi"/>
        </w:rPr>
        <w:fldChar w:fldCharType="end"/>
      </w:r>
      <w:bookmarkEnd w:id="59"/>
      <w:r w:rsidRPr="00FF5499">
        <w:rPr>
          <w:rFonts w:asciiTheme="minorHAnsi" w:hAnsiTheme="minorHAnsi"/>
        </w:rPr>
        <w:t xml:space="preserve"> Dosažení hladiny přesnosti jízd vlaků relace „OVK-VEK via Čadca“ se zpožděním méně než 30 min ve výchozí a cílové ŽST</w:t>
      </w:r>
    </w:p>
    <w:p w:rsidR="008E7713" w:rsidRPr="00FF5499" w:rsidRDefault="00301A3C" w:rsidP="008E7713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5D975668" wp14:editId="0F854471">
            <wp:extent cx="5972400" cy="3391200"/>
            <wp:effectExtent l="0" t="0" r="0" b="0"/>
            <wp:docPr id="267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13" w:rsidRPr="00FF5499" w:rsidRDefault="008E7713" w:rsidP="008E771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0" w:name="graf_přesnost_výchozí_cílová_žst_ovh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16</w:t>
      </w:r>
      <w:r w:rsidRPr="00FF5499">
        <w:rPr>
          <w:rFonts w:asciiTheme="minorHAnsi" w:hAnsiTheme="minorHAnsi"/>
        </w:rPr>
        <w:fldChar w:fldCharType="end"/>
      </w:r>
      <w:bookmarkEnd w:id="60"/>
      <w:r w:rsidRPr="00FF5499">
        <w:rPr>
          <w:rFonts w:asciiTheme="minorHAnsi" w:hAnsiTheme="minorHAnsi"/>
        </w:rPr>
        <w:t xml:space="preserve"> Dosažení hladiny přesnosti jízd vlaků relace „OVH-HPK via Čadca“ se zpožděním méně než 30 min ve výchozí a cílové ŽST</w:t>
      </w:r>
      <w:r w:rsidR="000E4F5F">
        <w:rPr>
          <w:rFonts w:asciiTheme="minorHAnsi" w:hAnsiTheme="minorHAnsi"/>
        </w:rPr>
        <w:br/>
      </w:r>
      <w:r w:rsidR="000E4F5F">
        <w:rPr>
          <w:rFonts w:asciiTheme="minorHAnsi" w:hAnsiTheme="minorHAnsi"/>
        </w:rPr>
        <w:br/>
      </w:r>
    </w:p>
    <w:p w:rsidR="00764D8D" w:rsidRPr="00FF5499" w:rsidRDefault="000E4F5F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416597A" wp14:editId="64CF2821">
            <wp:extent cx="5972400" cy="3391200"/>
            <wp:effectExtent l="0" t="0" r="0" b="0"/>
            <wp:docPr id="268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AB" w:rsidRPr="00FF5499" w:rsidRDefault="003C3D09" w:rsidP="003C3D0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1" w:name="graf_přesnost_výchozí_cílová_žst_puk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17</w:t>
      </w:r>
      <w:r w:rsidRPr="00FF5499">
        <w:rPr>
          <w:rFonts w:asciiTheme="minorHAnsi" w:hAnsiTheme="minorHAnsi"/>
        </w:rPr>
        <w:fldChar w:fldCharType="end"/>
      </w:r>
      <w:bookmarkEnd w:id="61"/>
      <w:r w:rsidRPr="00FF5499">
        <w:rPr>
          <w:rFonts w:asciiTheme="minorHAnsi" w:hAnsiTheme="minorHAnsi"/>
        </w:rPr>
        <w:t xml:space="preserve"> Dosažení hladiny přesnosti jízd vlaků relace „PUK-HPK via Čadca“ se zpožděním méně než 30 min ve výchozí a cílové ŽST</w:t>
      </w:r>
    </w:p>
    <w:p w:rsidR="00764D8D" w:rsidRPr="00FF5499" w:rsidRDefault="00D90811" w:rsidP="000E4F5F">
      <w:pPr>
        <w:spacing w:after="0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0B414D9D" wp14:editId="57AAB2C2">
            <wp:extent cx="5972400" cy="3391200"/>
            <wp:effectExtent l="0" t="0" r="0" b="0"/>
            <wp:docPr id="4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37" w:rsidRPr="00FF5499" w:rsidRDefault="00260D37" w:rsidP="00260D37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2" w:name="graf_přesnost_výchozí_cílová_žst_zil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18</w:t>
      </w:r>
      <w:r w:rsidRPr="00FF5499">
        <w:rPr>
          <w:rFonts w:asciiTheme="minorHAnsi" w:hAnsiTheme="minorHAnsi"/>
        </w:rPr>
        <w:fldChar w:fldCharType="end"/>
      </w:r>
      <w:bookmarkEnd w:id="62"/>
      <w:r w:rsidRPr="00FF5499">
        <w:rPr>
          <w:rFonts w:asciiTheme="minorHAnsi" w:hAnsiTheme="minorHAnsi"/>
        </w:rPr>
        <w:t xml:space="preserve"> Dosažení hladiny přesnosti jízd vlaků relace „ŽIL-OVB via Čadca“ se zpožděním méně než 30 min ve výchozí a cílové ŽST</w:t>
      </w:r>
      <w:r w:rsidR="00D90811">
        <w:rPr>
          <w:rFonts w:asciiTheme="minorHAnsi" w:hAnsiTheme="minorHAnsi"/>
        </w:rPr>
        <w:br/>
      </w:r>
      <w:r w:rsidR="00D90811">
        <w:rPr>
          <w:rFonts w:asciiTheme="minorHAnsi" w:hAnsiTheme="minorHAnsi"/>
        </w:rPr>
        <w:br/>
      </w:r>
    </w:p>
    <w:p w:rsidR="00260D37" w:rsidRPr="00FF5499" w:rsidRDefault="00D90811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E63C217" wp14:editId="183D6739">
            <wp:extent cx="5972400" cy="3391200"/>
            <wp:effectExtent l="0" t="0" r="0" b="0"/>
            <wp:docPr id="6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37" w:rsidRPr="00FF5499" w:rsidRDefault="00260D37" w:rsidP="00260D37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3" w:name="graf_přesnost_výchozí_cílová_žst_ovk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19</w:t>
      </w:r>
      <w:r w:rsidRPr="00FF5499">
        <w:rPr>
          <w:rFonts w:asciiTheme="minorHAnsi" w:hAnsiTheme="minorHAnsi"/>
        </w:rPr>
        <w:fldChar w:fldCharType="end"/>
      </w:r>
      <w:bookmarkEnd w:id="63"/>
      <w:r w:rsidRPr="00FF5499">
        <w:rPr>
          <w:rFonts w:asciiTheme="minorHAnsi" w:hAnsiTheme="minorHAnsi"/>
        </w:rPr>
        <w:t xml:space="preserve"> Dosažení hladiny přesnosti jízd vlaků relace „OVK-ŽIL via Čadca“ se zpožděním méně než 30 min ve výchozí a cílové ŽST</w:t>
      </w:r>
    </w:p>
    <w:p w:rsidR="0077762C" w:rsidRPr="00FF5499" w:rsidRDefault="00262C5B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AB93F29" wp14:editId="31B8E67B">
            <wp:extent cx="5972400" cy="3391200"/>
            <wp:effectExtent l="0" t="0" r="0" b="0"/>
            <wp:docPr id="11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2C" w:rsidRPr="00FF5499" w:rsidRDefault="0077762C" w:rsidP="0077762C">
      <w:pPr>
        <w:pStyle w:val="Titulek"/>
        <w:keepLines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4" w:name="graf_přesnost_výchozí_cílová_žst_mlbmal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20</w:t>
      </w:r>
      <w:r w:rsidRPr="00FF5499">
        <w:rPr>
          <w:rFonts w:asciiTheme="minorHAnsi" w:hAnsiTheme="minorHAnsi"/>
        </w:rPr>
        <w:fldChar w:fldCharType="end"/>
      </w:r>
      <w:bookmarkEnd w:id="64"/>
      <w:r w:rsidRPr="00FF5499">
        <w:rPr>
          <w:rFonts w:asciiTheme="minorHAnsi" w:hAnsiTheme="minorHAnsi"/>
        </w:rPr>
        <w:t xml:space="preserve"> Dosažení hladiny přesnosti jízd vlaků relace „MLB-MAL“ ve směru 1 se zpožděním méně než 30 min ve výchozí a cílové ŽST</w:t>
      </w:r>
    </w:p>
    <w:p w:rsidR="0077762C" w:rsidRPr="00FF5499" w:rsidRDefault="00262C5B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341DE18B" wp14:editId="4F2451C5">
            <wp:extent cx="5972400" cy="3391200"/>
            <wp:effectExtent l="0" t="0" r="0" b="0"/>
            <wp:docPr id="3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2C" w:rsidRPr="00FF5499" w:rsidRDefault="0077762C" w:rsidP="0077762C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5" w:name="graf_přesnost_výchozí_cílová_žst_mlbmal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21</w:t>
      </w:r>
      <w:r w:rsidRPr="00FF5499">
        <w:rPr>
          <w:rFonts w:asciiTheme="minorHAnsi" w:hAnsiTheme="minorHAnsi"/>
        </w:rPr>
        <w:fldChar w:fldCharType="end"/>
      </w:r>
      <w:bookmarkEnd w:id="65"/>
      <w:r w:rsidRPr="00FF5499">
        <w:rPr>
          <w:rFonts w:asciiTheme="minorHAnsi" w:hAnsiTheme="minorHAnsi"/>
        </w:rPr>
        <w:t xml:space="preserve"> Dosažení hladiny přesnosti jízd vlaků relace „MLB-MAL“ ve směru 2 se zpožděním méně než 30 min ve výchozí a cílové ŽST</w:t>
      </w:r>
    </w:p>
    <w:p w:rsidR="0077762C" w:rsidRPr="00FF5499" w:rsidRDefault="00D90811" w:rsidP="004F7559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CFE1FF8" wp14:editId="754EE902">
            <wp:extent cx="5972400" cy="3391200"/>
            <wp:effectExtent l="0" t="0" r="0" b="0"/>
            <wp:docPr id="9" name="image5.png" descr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mage5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2C" w:rsidRDefault="0077762C" w:rsidP="0077762C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6" w:name="graf_přesnost_výchozí_cílová_žst_mlbzeb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22</w:t>
      </w:r>
      <w:r w:rsidRPr="00FF5499">
        <w:rPr>
          <w:rFonts w:asciiTheme="minorHAnsi" w:hAnsiTheme="minorHAnsi"/>
        </w:rPr>
        <w:fldChar w:fldCharType="end"/>
      </w:r>
      <w:bookmarkEnd w:id="66"/>
      <w:r w:rsidRPr="00FF5499">
        <w:rPr>
          <w:rFonts w:asciiTheme="minorHAnsi" w:hAnsiTheme="minorHAnsi"/>
        </w:rPr>
        <w:t xml:space="preserve"> Dosažení hladiny přesnosti jízd vlaků relace „MLB-ZEB“ </w:t>
      </w:r>
      <w:r w:rsidR="00D90811">
        <w:rPr>
          <w:rFonts w:asciiTheme="minorHAnsi" w:hAnsiTheme="minorHAnsi"/>
        </w:rPr>
        <w:t xml:space="preserve">ve směru 1 </w:t>
      </w:r>
      <w:r w:rsidRPr="00FF5499">
        <w:rPr>
          <w:rFonts w:asciiTheme="minorHAnsi" w:hAnsiTheme="minorHAnsi"/>
        </w:rPr>
        <w:t>se zpožděním méně než 30 min ve výchozí a cílové ŽST</w:t>
      </w:r>
    </w:p>
    <w:p w:rsidR="00D90811" w:rsidRPr="00FF5499" w:rsidRDefault="00D90811" w:rsidP="00D90811">
      <w:pPr>
        <w:pStyle w:val="Titulek"/>
        <w:keepNext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D136C62" wp14:editId="48A15B09">
            <wp:extent cx="5972400" cy="3391200"/>
            <wp:effectExtent l="0" t="0" r="0" b="0"/>
            <wp:docPr id="240" name="image6.png" descr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6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11" w:rsidRPr="00FF5499" w:rsidRDefault="00D90811" w:rsidP="00D90811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67" w:name="graf_přesnost_výchozí_cílová_žst_mlbzeb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23</w:t>
      </w:r>
      <w:r w:rsidRPr="00FF5499">
        <w:rPr>
          <w:rFonts w:asciiTheme="minorHAnsi" w:hAnsiTheme="minorHAnsi"/>
        </w:rPr>
        <w:fldChar w:fldCharType="end"/>
      </w:r>
      <w:bookmarkEnd w:id="67"/>
      <w:r w:rsidRPr="00FF5499">
        <w:rPr>
          <w:rFonts w:asciiTheme="minorHAnsi" w:hAnsiTheme="minorHAnsi"/>
        </w:rPr>
        <w:t xml:space="preserve"> Dosažení hladiny přesnosti jízd vlaků relace „MLB-ZEB“ </w:t>
      </w:r>
      <w:r>
        <w:rPr>
          <w:rFonts w:asciiTheme="minorHAnsi" w:hAnsiTheme="minorHAnsi"/>
        </w:rPr>
        <w:t xml:space="preserve">ve směru 2 </w:t>
      </w:r>
      <w:r w:rsidRPr="00FF5499">
        <w:rPr>
          <w:rFonts w:asciiTheme="minorHAnsi" w:hAnsiTheme="minorHAnsi"/>
        </w:rPr>
        <w:t>se zpožděním méně než 30 min ve výchozí a cílové ŽST</w:t>
      </w:r>
    </w:p>
    <w:p w:rsidR="00155322" w:rsidRPr="00FF5499" w:rsidRDefault="00155322" w:rsidP="00155322">
      <w:pPr>
        <w:pStyle w:val="Heading1rkr"/>
      </w:pPr>
      <w:bookmarkStart w:id="68" w:name="_Ref459703485"/>
      <w:r w:rsidRPr="00FF5499">
        <w:lastRenderedPageBreak/>
        <w:t>Dosažení hladiny přesnosti jízdy</w:t>
      </w:r>
      <w:r w:rsidR="006252C3" w:rsidRPr="00FF5499">
        <w:t xml:space="preserve"> vlaků ve vybraných bodech</w:t>
      </w:r>
      <w:bookmarkEnd w:id="68"/>
    </w:p>
    <w:p w:rsidR="00C85EF1" w:rsidRPr="00FF5499" w:rsidRDefault="00C85EF1" w:rsidP="00C85EF1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Tento ukazatel poskytuje informaci o podílu jízd zahrnutých vlaků ve sledovaném období splňujících stanovenou hladinu přesnosti jízdy se zpožděním méně než 30 minut ve </w:t>
      </w:r>
      <w:r w:rsidR="00601A26" w:rsidRPr="00FF5499">
        <w:rPr>
          <w:rFonts w:asciiTheme="minorHAnsi" w:hAnsiTheme="minorHAnsi"/>
          <w:sz w:val="22"/>
          <w:szCs w:val="22"/>
          <w:lang w:val="cs-CZ"/>
        </w:rPr>
        <w:t>vybraných bodech trasy vlaku</w:t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3F1DCD" w:rsidRPr="00FF5499" w:rsidRDefault="003F1DCD" w:rsidP="003F1DCD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Zobrazení hodnot tohoto ukazatele pro jízdy vlaků jednotlivých relací je provedeno níže formou grafů dle údajů tabulky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tabulka_přesnost_vybrane_body_seznam \h  \* MERGEFORMAT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28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3F1DCD" w:rsidRPr="00FF5499" w:rsidRDefault="003F1DCD" w:rsidP="003F1DCD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69" w:name="tabulka_přesnost_vybrane_body_seznam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28</w:t>
      </w:r>
      <w:r w:rsidRPr="00FF5499">
        <w:rPr>
          <w:rFonts w:asciiTheme="minorHAnsi" w:hAnsiTheme="minorHAnsi"/>
        </w:rPr>
        <w:fldChar w:fldCharType="end"/>
      </w:r>
      <w:bookmarkEnd w:id="69"/>
      <w:r w:rsidRPr="00FF5499">
        <w:rPr>
          <w:rFonts w:asciiTheme="minorHAnsi" w:hAnsiTheme="minorHAnsi"/>
        </w:rPr>
        <w:t xml:space="preserve"> Dosažení hladiny přesnosti jízdy vlaků ve vybraných bodech – seznam grafů</w:t>
      </w:r>
    </w:p>
    <w:tbl>
      <w:tblPr>
        <w:tblW w:w="97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3"/>
        <w:gridCol w:w="5567"/>
        <w:gridCol w:w="858"/>
        <w:gridCol w:w="858"/>
      </w:tblGrid>
      <w:tr w:rsidR="003F1DCD" w:rsidRPr="00FF5499" w:rsidTr="009338BE">
        <w:trPr>
          <w:trHeight w:val="315"/>
        </w:trPr>
        <w:tc>
          <w:tcPr>
            <w:tcW w:w="2456" w:type="dxa"/>
            <w:shd w:val="clear" w:color="auto" w:fill="8DB3E2" w:themeFill="text2" w:themeFillTint="66"/>
            <w:vAlign w:val="bottom"/>
          </w:tcPr>
          <w:p w:rsidR="003F1DCD" w:rsidRPr="00FF5499" w:rsidRDefault="003F1DCD" w:rsidP="003F1DCD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5443" w:type="dxa"/>
            <w:shd w:val="clear" w:color="auto" w:fill="8DB3E2" w:themeFill="text2" w:themeFillTint="66"/>
            <w:vAlign w:val="bottom"/>
          </w:tcPr>
          <w:p w:rsidR="003F1DCD" w:rsidRPr="00FF5499" w:rsidRDefault="003F1DCD" w:rsidP="003F1DCD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839" w:type="dxa"/>
            <w:shd w:val="clear" w:color="auto" w:fill="8DB3E2" w:themeFill="text2" w:themeFillTint="66"/>
            <w:vAlign w:val="bottom"/>
          </w:tcPr>
          <w:p w:rsidR="003F1DCD" w:rsidRPr="00FF5499" w:rsidRDefault="003F1DCD" w:rsidP="003F1DCD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Graf</w:t>
            </w:r>
          </w:p>
        </w:tc>
        <w:tc>
          <w:tcPr>
            <w:tcW w:w="839" w:type="dxa"/>
            <w:shd w:val="clear" w:color="auto" w:fill="8DB3E2" w:themeFill="text2" w:themeFillTint="66"/>
            <w:vAlign w:val="bottom"/>
          </w:tcPr>
          <w:p w:rsidR="003F1DCD" w:rsidRPr="00FF5499" w:rsidRDefault="003F1DCD" w:rsidP="003F1DCD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ČET-ŽIL via Horní Lideč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664E2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graf_přesnost_vybrané_body_cet_zil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664E2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graf_přesnost_vybrané_body_cet_zil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ŽIL-ČET via Horní Lideč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664E2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graf_přesnost_vybrané_body_zil_cet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664E2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graf_přesnost_vybrané_body_zil_cet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ŽIL-TŘE via Horní Lideč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graf_přesnost_vybrané_body_zil_tre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graf_přesnost_vybrané_body_zil_tre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graf_přesnost_vybrané_body_nsl_zil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graf_přesnost_vybrané_body_nsl_zil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graf_přesnost_vybrané_body_ovv_zil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graf_přesnost_vybrané_body_ovv_zil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graf_přesnost_vybrané_body_zil_ovv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29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graf_přesnost_vybrané_body_zil_ovv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graf_přesnost_vybrané_body_dunovh1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graf_přesnost_vybrané_body_dunovh2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6974B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graf_přesnost_vybrané_body_dunovh1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49700, 49702, 49704, 49706, 49708, 49710, 49712, 49714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B03F3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graf_přesnost_vybrané_body_cnt_ovb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B03F3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graf_přesnost_vybrané_body_cnt_ovb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49701, 49705, 49773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graf_přesnost_vybrané_body_ovk_cnt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graf_přesnost_vybrané_body_ovk_cnt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BOV-ČNT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graf_přesnost_vybrané_body_bov_cnt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graf_přesnost_vybrané_body_bov_cnt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graf_přesnost_vybrané_body_ovh_cad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graf_přesnost_vybrané_body_ovh_cad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39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graf_přesnost_vybrané_body_hpk_ovb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graf_přesnost_vybrané_body_hpk_ovb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graf_přesnost_vybrané_body_vek_ovb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graf_přesnost_vybrané_body_vek_ovb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graf_přesnost_vybrané_body_ovk_vek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graf_přesnost_vybrané_body_ovk_vek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49741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graf_přesnost_vybrané_body_ovh_hpk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graf_přesnost_vybrané_body_ovh_hpk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1405B4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graf_přesnost_vybrané_body_puk_hpk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1405B4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graf_přesnost_vybrané_body_puk_hpk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graf_přesnost_vybrané_body_zil_ovb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graf_přesnost_vybrané_body_zil_ovb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graf_přesnost_vybrané_body_ovk_zil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graf_přesnost_vybrané_body_ovk_zil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MLB-MAL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B13CA5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graf_přesnost_vybrané_body_mlb_mal_1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graf_přesnost_vybrané_body_mlb_mal_2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graf_přesnost_vybrané_body_mlb_mal_1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9338BE" w:rsidRPr="00FF5499" w:rsidTr="009338BE">
        <w:trPr>
          <w:trHeight w:val="300"/>
        </w:trPr>
        <w:tc>
          <w:tcPr>
            <w:tcW w:w="2456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5443" w:type="dxa"/>
          </w:tcPr>
          <w:p w:rsidR="009338BE" w:rsidRPr="009338BE" w:rsidRDefault="009338BE" w:rsidP="009338BE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9338BE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43206, 43207</w:t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graf_přesnost_vybrané_body_mlbzeb1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graf_přesnost_vybrané_body_mlbzeb2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9338BE" w:rsidRPr="00FF5499" w:rsidRDefault="006974BB" w:rsidP="00221BD8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graf_přesnost_vybrané_body_mlbzeb1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1F0DC2" w:rsidRPr="00FF5499" w:rsidRDefault="001F0DC2" w:rsidP="001F0DC2">
      <w:pPr>
        <w:spacing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6263" w:rsidRPr="00FF5499" w:rsidRDefault="00DC6263" w:rsidP="00DC626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Chybějící data o přesnosti jízdy za v níže uvedených grafech nevyskytující body jsou způsobena nedostupností těchto dat v TIS, tzn. že v příslušném období nebyla do TIS poskytnuta data o jízdě jediného vlaku daným bodem.</w:t>
      </w:r>
    </w:p>
    <w:p w:rsidR="00DC6263" w:rsidRPr="00FF5499" w:rsidRDefault="00DC6263" w:rsidP="00DC626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Detaily o úplnosti dat a definice vybraných bodů pro jednotlivé relace lze nalézt v kapitole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_Ref536428275 \r \h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>
        <w:rPr>
          <w:rFonts w:asciiTheme="minorHAnsi" w:hAnsiTheme="minorHAnsi"/>
          <w:sz w:val="22"/>
          <w:szCs w:val="22"/>
          <w:lang w:val="cs-CZ"/>
        </w:rPr>
        <w:t>3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D11D08" w:rsidRPr="00FF5499" w:rsidRDefault="00D11D08" w:rsidP="00FB2B12">
      <w:pPr>
        <w:spacing w:after="120"/>
        <w:jc w:val="both"/>
        <w:rPr>
          <w:rFonts w:asciiTheme="minorHAnsi" w:hAnsiTheme="minorHAnsi"/>
        </w:rPr>
      </w:pPr>
      <w:r w:rsidRPr="00FF5499">
        <w:br w:type="page"/>
      </w:r>
      <w:r w:rsidR="0083173A">
        <w:rPr>
          <w:noProof/>
          <w:lang w:eastAsia="cs-CZ"/>
        </w:rPr>
        <w:lastRenderedPageBreak/>
        <w:drawing>
          <wp:inline distT="0" distB="0" distL="0" distR="0" wp14:anchorId="27A0B912" wp14:editId="099D6B71">
            <wp:extent cx="5972400" cy="3488400"/>
            <wp:effectExtent l="0" t="0" r="0" b="0"/>
            <wp:docPr id="269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8E" w:rsidRPr="00FF5499" w:rsidRDefault="00D11D08" w:rsidP="00664E26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0" w:name="graf_přesnost_vybrané_body_45773_prosine"/>
      <w:bookmarkStart w:id="71" w:name="graf_přesnost_vybrané_body_cet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24</w:t>
      </w:r>
      <w:r w:rsidRPr="00FF5499">
        <w:rPr>
          <w:rFonts w:asciiTheme="minorHAnsi" w:hAnsiTheme="minorHAnsi"/>
        </w:rPr>
        <w:fldChar w:fldCharType="end"/>
      </w:r>
      <w:bookmarkEnd w:id="70"/>
      <w:bookmarkEnd w:id="71"/>
      <w:r w:rsidRPr="00FF5499">
        <w:rPr>
          <w:rFonts w:asciiTheme="minorHAnsi" w:hAnsiTheme="minorHAnsi"/>
        </w:rPr>
        <w:t xml:space="preserve"> </w:t>
      </w:r>
      <w:r w:rsidR="00555D74" w:rsidRPr="00FF5499">
        <w:rPr>
          <w:rFonts w:asciiTheme="minorHAnsi" w:hAnsiTheme="minorHAnsi"/>
        </w:rPr>
        <w:t>Dosažení hladiny přesnosti jízd vlaků relace „</w:t>
      </w:r>
      <w:r w:rsidR="0040045D">
        <w:rPr>
          <w:rFonts w:asciiTheme="minorHAnsi" w:hAnsiTheme="minorHAnsi"/>
        </w:rPr>
        <w:t>ČET-ŽIL</w:t>
      </w:r>
      <w:r w:rsidR="00555D74" w:rsidRPr="00FF5499">
        <w:rPr>
          <w:rFonts w:asciiTheme="minorHAnsi" w:hAnsiTheme="minorHAnsi"/>
        </w:rPr>
        <w:t xml:space="preserve"> via Horní Lide</w:t>
      </w:r>
      <w:r w:rsidR="00664E26" w:rsidRPr="00FF5499">
        <w:rPr>
          <w:rFonts w:asciiTheme="minorHAnsi" w:hAnsiTheme="minorHAnsi"/>
        </w:rPr>
        <w:t>č“ se zpožděním méně než 30 min</w:t>
      </w:r>
      <w:r w:rsidR="0083173A">
        <w:rPr>
          <w:rFonts w:asciiTheme="minorHAnsi" w:hAnsiTheme="minorHAnsi"/>
        </w:rPr>
        <w:br/>
      </w:r>
    </w:p>
    <w:p w:rsidR="009E51A9" w:rsidRPr="00FF5499" w:rsidRDefault="0083173A" w:rsidP="001C318E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E8F9016" wp14:editId="4DC1C9E4">
            <wp:extent cx="5972400" cy="3488400"/>
            <wp:effectExtent l="0" t="0" r="0" b="0"/>
            <wp:docPr id="270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1A9" w:rsidRPr="00FF5499" w:rsidRDefault="009E51A9" w:rsidP="009E51A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2" w:name="graf_přesnost_vybrané_body_zil_ce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25</w:t>
      </w:r>
      <w:r w:rsidRPr="00FF5499">
        <w:rPr>
          <w:rFonts w:asciiTheme="minorHAnsi" w:hAnsiTheme="minorHAnsi"/>
        </w:rPr>
        <w:fldChar w:fldCharType="end"/>
      </w:r>
      <w:bookmarkEnd w:id="72"/>
      <w:r w:rsidRPr="00FF5499">
        <w:rPr>
          <w:rFonts w:asciiTheme="minorHAnsi" w:hAnsiTheme="minorHAnsi"/>
        </w:rPr>
        <w:t xml:space="preserve"> Dosažení hladiny přesnosti jízd vlaků relace „</w:t>
      </w:r>
      <w:r w:rsidR="0083173A">
        <w:rPr>
          <w:rFonts w:asciiTheme="minorHAnsi" w:hAnsiTheme="minorHAnsi"/>
        </w:rPr>
        <w:t>ŽIL-ČET</w:t>
      </w:r>
      <w:r w:rsidRPr="00FF5499">
        <w:rPr>
          <w:rFonts w:asciiTheme="minorHAnsi" w:hAnsiTheme="minorHAnsi"/>
        </w:rPr>
        <w:t xml:space="preserve"> via Horní Lideč“ se zpožděním méně než 30 </w:t>
      </w:r>
    </w:p>
    <w:p w:rsidR="0083173A" w:rsidRPr="00FF5499" w:rsidRDefault="0083173A" w:rsidP="0083173A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D75E842" wp14:editId="4B884FDE">
            <wp:extent cx="5972400" cy="3488400"/>
            <wp:effectExtent l="0" t="0" r="0" b="0"/>
            <wp:docPr id="272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3A" w:rsidRPr="00FF5499" w:rsidRDefault="0083173A" w:rsidP="0083173A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3" w:name="graf_přesnost_vybrané_body_zil_tre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26</w:t>
      </w:r>
      <w:r w:rsidRPr="00FF5499">
        <w:rPr>
          <w:rFonts w:asciiTheme="minorHAnsi" w:hAnsiTheme="minorHAnsi"/>
        </w:rPr>
        <w:fldChar w:fldCharType="end"/>
      </w:r>
      <w:bookmarkEnd w:id="73"/>
      <w:r w:rsidRPr="00FF5499">
        <w:rPr>
          <w:rFonts w:asciiTheme="minorHAnsi" w:hAnsiTheme="minorHAnsi"/>
        </w:rPr>
        <w:t xml:space="preserve"> Dosažení hladiny přesnosti jízd vlaků relace „ŽIL</w:t>
      </w:r>
      <w:r>
        <w:rPr>
          <w:rFonts w:asciiTheme="minorHAnsi" w:hAnsiTheme="minorHAnsi"/>
        </w:rPr>
        <w:t>-TŘE</w:t>
      </w:r>
      <w:r w:rsidRPr="00FF5499">
        <w:rPr>
          <w:rFonts w:asciiTheme="minorHAnsi" w:hAnsiTheme="minorHAnsi"/>
        </w:rPr>
        <w:t xml:space="preserve"> via Horní Lideč“ se zpožděním méně než 30 min</w:t>
      </w:r>
      <w:r>
        <w:rPr>
          <w:rFonts w:asciiTheme="minorHAnsi" w:hAnsiTheme="minorHAnsi"/>
        </w:rPr>
        <w:br/>
      </w:r>
    </w:p>
    <w:p w:rsidR="009076C8" w:rsidRPr="00FF5499" w:rsidRDefault="00285516" w:rsidP="003E0549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7A197D9D" wp14:editId="56749D1D">
            <wp:extent cx="5972400" cy="3488400"/>
            <wp:effectExtent l="0" t="0" r="0" b="0"/>
            <wp:docPr id="7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01" w:rsidRPr="00FF5499" w:rsidRDefault="009076C8" w:rsidP="008C0B01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4" w:name="graf_přesnost_vybrané_body_nsl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27</w:t>
      </w:r>
      <w:r w:rsidRPr="00FF5499">
        <w:rPr>
          <w:rFonts w:asciiTheme="minorHAnsi" w:hAnsiTheme="minorHAnsi"/>
        </w:rPr>
        <w:fldChar w:fldCharType="end"/>
      </w:r>
      <w:bookmarkEnd w:id="74"/>
      <w:r w:rsidRPr="00FF5499">
        <w:rPr>
          <w:rFonts w:asciiTheme="minorHAnsi" w:hAnsiTheme="minorHAnsi"/>
        </w:rPr>
        <w:t xml:space="preserve"> Dosažení hladiny přesnosti jízd vlaků relace „</w:t>
      </w:r>
      <w:r w:rsidR="004615F0" w:rsidRPr="00FF5499">
        <w:rPr>
          <w:rFonts w:asciiTheme="minorHAnsi" w:hAnsiTheme="minorHAnsi"/>
        </w:rPr>
        <w:t>NSL-ŽIL</w:t>
      </w:r>
      <w:r w:rsidR="00AC48CD">
        <w:rPr>
          <w:rFonts w:asciiTheme="minorHAnsi" w:hAnsiTheme="minorHAnsi"/>
        </w:rPr>
        <w:t xml:space="preserve"> </w:t>
      </w:r>
      <w:r w:rsidRPr="00FF5499">
        <w:rPr>
          <w:rFonts w:asciiTheme="minorHAnsi" w:hAnsiTheme="minorHAnsi"/>
        </w:rPr>
        <w:t xml:space="preserve">via Horní Lideč“ </w:t>
      </w:r>
      <w:r w:rsidR="004615F0" w:rsidRPr="00FF5499">
        <w:rPr>
          <w:rFonts w:asciiTheme="minorHAnsi" w:hAnsiTheme="minorHAnsi"/>
        </w:rPr>
        <w:t>se zpožděním méně než 30 min</w:t>
      </w:r>
    </w:p>
    <w:p w:rsidR="00962703" w:rsidRPr="00FF5499" w:rsidRDefault="00AC48CD" w:rsidP="00AC48C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1341726" wp14:editId="1668D2B7">
            <wp:extent cx="5972400" cy="3488400"/>
            <wp:effectExtent l="0" t="0" r="0" b="0"/>
            <wp:docPr id="275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0E" w:rsidRPr="00FF5499" w:rsidRDefault="00962703" w:rsidP="0096270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5" w:name="graf_přesnost_vybrané_body_ovv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28</w:t>
      </w:r>
      <w:r w:rsidRPr="00FF5499">
        <w:rPr>
          <w:rFonts w:asciiTheme="minorHAnsi" w:hAnsiTheme="minorHAnsi"/>
        </w:rPr>
        <w:fldChar w:fldCharType="end"/>
      </w:r>
      <w:bookmarkEnd w:id="75"/>
      <w:r w:rsidRPr="00FF5499">
        <w:rPr>
          <w:rFonts w:asciiTheme="minorHAnsi" w:hAnsiTheme="minorHAnsi"/>
        </w:rPr>
        <w:t xml:space="preserve"> Dosažení hladiny přesno</w:t>
      </w:r>
      <w:r w:rsidR="00AC48CD">
        <w:rPr>
          <w:rFonts w:asciiTheme="minorHAnsi" w:hAnsiTheme="minorHAnsi"/>
        </w:rPr>
        <w:t xml:space="preserve">sti jízd vlaků relace „OVV-ŽIL </w:t>
      </w:r>
      <w:r w:rsidRPr="00FF5499">
        <w:rPr>
          <w:rFonts w:asciiTheme="minorHAnsi" w:hAnsiTheme="minorHAnsi"/>
        </w:rPr>
        <w:t xml:space="preserve">via Čadca“ </w:t>
      </w:r>
      <w:r w:rsidR="008C0B01" w:rsidRPr="00FF5499">
        <w:rPr>
          <w:rFonts w:asciiTheme="minorHAnsi" w:hAnsiTheme="minorHAnsi"/>
        </w:rPr>
        <w:t>se zpožděním méně než 30 min</w:t>
      </w:r>
      <w:r w:rsidR="00AC48CD">
        <w:rPr>
          <w:rFonts w:asciiTheme="minorHAnsi" w:hAnsiTheme="minorHAnsi"/>
        </w:rPr>
        <w:br/>
      </w:r>
    </w:p>
    <w:p w:rsidR="00D2072D" w:rsidRPr="00FF5499" w:rsidRDefault="00AC48CD" w:rsidP="00AC48C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2286E7C" wp14:editId="494D3364">
            <wp:extent cx="5972400" cy="3488400"/>
            <wp:effectExtent l="0" t="0" r="0" b="0"/>
            <wp:docPr id="278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BD" w:rsidRPr="00FF5499" w:rsidRDefault="00D2072D" w:rsidP="008C0B01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6" w:name="graf_přesnost_vybrané_body_zil_ovv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29</w:t>
      </w:r>
      <w:r w:rsidRPr="00FF5499">
        <w:rPr>
          <w:rFonts w:asciiTheme="minorHAnsi" w:hAnsiTheme="minorHAnsi"/>
        </w:rPr>
        <w:fldChar w:fldCharType="end"/>
      </w:r>
      <w:bookmarkEnd w:id="76"/>
      <w:r w:rsidRPr="00FF5499">
        <w:rPr>
          <w:rFonts w:asciiTheme="minorHAnsi" w:hAnsiTheme="minorHAnsi"/>
        </w:rPr>
        <w:t xml:space="preserve"> Dosažení hladiny přesnosti jízd vlaků relace „ŽIL-OV</w:t>
      </w:r>
      <w:r w:rsidR="008C0B01" w:rsidRPr="00FF5499">
        <w:rPr>
          <w:rFonts w:asciiTheme="minorHAnsi" w:hAnsiTheme="minorHAnsi"/>
        </w:rPr>
        <w:t>V</w:t>
      </w:r>
      <w:r w:rsidRPr="00FF5499">
        <w:rPr>
          <w:rFonts w:asciiTheme="minorHAnsi" w:hAnsiTheme="minorHAnsi"/>
        </w:rPr>
        <w:t xml:space="preserve"> via Čadca“ </w:t>
      </w:r>
      <w:r w:rsidR="008C0B01" w:rsidRPr="00FF5499">
        <w:rPr>
          <w:rFonts w:asciiTheme="minorHAnsi" w:hAnsiTheme="minorHAnsi"/>
        </w:rPr>
        <w:t>se zpožděním méně než 30 min</w:t>
      </w:r>
    </w:p>
    <w:p w:rsidR="00AC48CD" w:rsidRPr="00FF5499" w:rsidRDefault="00AC48CD" w:rsidP="00AC48C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58B2AF9" wp14:editId="1BD95C89">
            <wp:extent cx="5972400" cy="3488400"/>
            <wp:effectExtent l="0" t="0" r="0" b="0"/>
            <wp:docPr id="281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CD" w:rsidRPr="00FF5499" w:rsidRDefault="00AC48CD" w:rsidP="00AC48C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7" w:name="graf_přesnost_vybrané_body_dunovh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30</w:t>
      </w:r>
      <w:r w:rsidRPr="00FF5499">
        <w:rPr>
          <w:rFonts w:asciiTheme="minorHAnsi" w:hAnsiTheme="minorHAnsi"/>
        </w:rPr>
        <w:fldChar w:fldCharType="end"/>
      </w:r>
      <w:bookmarkEnd w:id="77"/>
      <w:r w:rsidRPr="00FF5499">
        <w:rPr>
          <w:rFonts w:asciiTheme="minorHAnsi" w:hAnsiTheme="minorHAnsi"/>
        </w:rPr>
        <w:t xml:space="preserve"> Dosažení hladiny přesnosti jízd vlaků relace „</w:t>
      </w:r>
      <w:r>
        <w:rPr>
          <w:rFonts w:asciiTheme="minorHAnsi" w:hAnsiTheme="minorHAnsi"/>
        </w:rPr>
        <w:t>DUN-OVH via Čadca</w:t>
      </w:r>
      <w:r w:rsidRPr="00FF5499">
        <w:rPr>
          <w:rFonts w:asciiTheme="minorHAnsi" w:hAnsiTheme="minorHAnsi"/>
        </w:rPr>
        <w:t>“ ve směru 1 se zpožděním méně než 30 min</w:t>
      </w:r>
      <w:r>
        <w:rPr>
          <w:rFonts w:asciiTheme="minorHAnsi" w:hAnsiTheme="minorHAnsi"/>
        </w:rPr>
        <w:br/>
      </w:r>
    </w:p>
    <w:p w:rsidR="00AC48CD" w:rsidRPr="00FF5499" w:rsidRDefault="00AC48CD" w:rsidP="00AC48C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017E2A61" wp14:editId="25090F89">
            <wp:extent cx="5972400" cy="3488400"/>
            <wp:effectExtent l="0" t="0" r="0" b="0"/>
            <wp:docPr id="282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CD" w:rsidRPr="00FF5499" w:rsidRDefault="00AC48CD" w:rsidP="00AC48C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8" w:name="graf_přesnost_vybrané_body_dunovh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31</w:t>
      </w:r>
      <w:r w:rsidRPr="00FF5499">
        <w:rPr>
          <w:rFonts w:asciiTheme="minorHAnsi" w:hAnsiTheme="minorHAnsi"/>
        </w:rPr>
        <w:fldChar w:fldCharType="end"/>
      </w:r>
      <w:bookmarkEnd w:id="78"/>
      <w:r w:rsidRPr="00FF5499">
        <w:rPr>
          <w:rFonts w:asciiTheme="minorHAnsi" w:hAnsiTheme="minorHAnsi"/>
        </w:rPr>
        <w:t xml:space="preserve"> Dosažení hladiny přesnosti jízd vlaků relace „</w:t>
      </w:r>
      <w:r>
        <w:rPr>
          <w:rFonts w:asciiTheme="minorHAnsi" w:hAnsiTheme="minorHAnsi"/>
        </w:rPr>
        <w:t>DUN-OVH via Čadca</w:t>
      </w:r>
      <w:r w:rsidRPr="00FF5499">
        <w:rPr>
          <w:rFonts w:asciiTheme="minorHAnsi" w:hAnsiTheme="minorHAnsi"/>
        </w:rPr>
        <w:t xml:space="preserve">“ ve směru 2 se zpožděním méně než 30 min </w:t>
      </w:r>
    </w:p>
    <w:p w:rsidR="00254BD7" w:rsidRPr="00FF5499" w:rsidRDefault="00777B40" w:rsidP="00254BD7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B15B9C9" wp14:editId="3D34DA01">
            <wp:extent cx="5972400" cy="3488400"/>
            <wp:effectExtent l="0" t="0" r="0" b="0"/>
            <wp:docPr id="283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BD" w:rsidRPr="00FF5499" w:rsidRDefault="00254BD7" w:rsidP="00FB2B12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79" w:name="graf_přesnost_vybrané_body_cnt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32</w:t>
      </w:r>
      <w:r w:rsidRPr="00FF5499">
        <w:rPr>
          <w:rFonts w:asciiTheme="minorHAnsi" w:hAnsiTheme="minorHAnsi"/>
        </w:rPr>
        <w:fldChar w:fldCharType="end"/>
      </w:r>
      <w:bookmarkEnd w:id="79"/>
      <w:r w:rsidRPr="00FF5499">
        <w:rPr>
          <w:rFonts w:asciiTheme="minorHAnsi" w:hAnsiTheme="minorHAnsi"/>
        </w:rPr>
        <w:t xml:space="preserve"> Dosažení hladiny přesnosti jízd vlaků relace „ČNT-OVB via Čadca“ </w:t>
      </w:r>
      <w:r w:rsidR="001B351F" w:rsidRPr="00FF5499">
        <w:rPr>
          <w:rFonts w:asciiTheme="minorHAnsi" w:hAnsiTheme="minorHAnsi"/>
        </w:rPr>
        <w:t>se zpožděním méně než 30 min</w:t>
      </w:r>
      <w:r w:rsidR="00777B40">
        <w:rPr>
          <w:rFonts w:asciiTheme="minorHAnsi" w:hAnsiTheme="minorHAnsi"/>
        </w:rPr>
        <w:br/>
      </w:r>
    </w:p>
    <w:p w:rsidR="00B62EB8" w:rsidRPr="00FF5499" w:rsidRDefault="00777B40" w:rsidP="00B62EB8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2608288" wp14:editId="5DB68016">
            <wp:extent cx="5972400" cy="3488400"/>
            <wp:effectExtent l="0" t="0" r="0" b="0"/>
            <wp:docPr id="284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BD" w:rsidRPr="00FF5499" w:rsidRDefault="00B62EB8" w:rsidP="006E2210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0" w:name="graf_přesnost_vybrané_body_ovk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33</w:t>
      </w:r>
      <w:r w:rsidRPr="00FF5499">
        <w:rPr>
          <w:rFonts w:asciiTheme="minorHAnsi" w:hAnsiTheme="minorHAnsi"/>
        </w:rPr>
        <w:fldChar w:fldCharType="end"/>
      </w:r>
      <w:bookmarkEnd w:id="80"/>
      <w:r w:rsidRPr="00FF5499">
        <w:rPr>
          <w:rFonts w:asciiTheme="minorHAnsi" w:hAnsiTheme="minorHAnsi"/>
        </w:rPr>
        <w:t xml:space="preserve"> Dosažení hladiny přesnosti jízd vlaků relace „OVK-ČNT via Čadca“ </w:t>
      </w:r>
      <w:r w:rsidR="006E2210" w:rsidRPr="00FF5499">
        <w:rPr>
          <w:rFonts w:asciiTheme="minorHAnsi" w:hAnsiTheme="minorHAnsi"/>
        </w:rPr>
        <w:t>se zpožděním méně než 30 min</w:t>
      </w:r>
    </w:p>
    <w:p w:rsidR="00751613" w:rsidRPr="00FF5499" w:rsidRDefault="00777B40" w:rsidP="0075161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608D1C5F" wp14:editId="7C61A329">
            <wp:extent cx="5972400" cy="3488400"/>
            <wp:effectExtent l="0" t="0" r="0" b="0"/>
            <wp:docPr id="285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13" w:rsidRPr="00FF5499" w:rsidRDefault="00751613" w:rsidP="0075161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1" w:name="graf_přesnost_vybrané_body_bov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34</w:t>
      </w:r>
      <w:r w:rsidRPr="00FF5499">
        <w:rPr>
          <w:rFonts w:asciiTheme="minorHAnsi" w:hAnsiTheme="minorHAnsi"/>
        </w:rPr>
        <w:fldChar w:fldCharType="end"/>
      </w:r>
      <w:bookmarkEnd w:id="81"/>
      <w:r w:rsidRPr="00FF5499">
        <w:rPr>
          <w:rFonts w:asciiTheme="minorHAnsi" w:hAnsiTheme="minorHAnsi"/>
        </w:rPr>
        <w:t xml:space="preserve"> Dosažení hladiny přes</w:t>
      </w:r>
      <w:r w:rsidR="00777B40">
        <w:rPr>
          <w:rFonts w:asciiTheme="minorHAnsi" w:hAnsiTheme="minorHAnsi"/>
        </w:rPr>
        <w:t>nosti jízd vlaků relace „BOV-ČNT</w:t>
      </w:r>
      <w:r w:rsidRPr="00FF5499">
        <w:rPr>
          <w:rFonts w:asciiTheme="minorHAnsi" w:hAnsiTheme="minorHAnsi"/>
        </w:rPr>
        <w:t xml:space="preserve"> via Čadca“ se zpožděním méně než 30 min</w:t>
      </w:r>
      <w:r w:rsidR="00777B40">
        <w:rPr>
          <w:rFonts w:asciiTheme="minorHAnsi" w:hAnsiTheme="minorHAnsi"/>
        </w:rPr>
        <w:br/>
      </w:r>
    </w:p>
    <w:p w:rsidR="00751613" w:rsidRPr="00FF5499" w:rsidRDefault="00777B40" w:rsidP="0075161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08C81DA4" wp14:editId="46E1ECCA">
            <wp:extent cx="5972400" cy="3488400"/>
            <wp:effectExtent l="0" t="0" r="0" b="0"/>
            <wp:docPr id="286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13" w:rsidRPr="00FF5499" w:rsidRDefault="00751613" w:rsidP="0075161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2" w:name="graf_přesnost_vybrané_body_ovh_cad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35</w:t>
      </w:r>
      <w:r w:rsidRPr="00FF5499">
        <w:rPr>
          <w:rFonts w:asciiTheme="minorHAnsi" w:hAnsiTheme="minorHAnsi"/>
        </w:rPr>
        <w:fldChar w:fldCharType="end"/>
      </w:r>
      <w:bookmarkEnd w:id="82"/>
      <w:r w:rsidRPr="00FF5499">
        <w:rPr>
          <w:rFonts w:asciiTheme="minorHAnsi" w:hAnsiTheme="minorHAnsi"/>
        </w:rPr>
        <w:t xml:space="preserve"> Dosažení hladiny přesnosti jízd vlaků relace „OVH-ČAD via Čadca“ se zpožděním méně než 30 min</w:t>
      </w:r>
    </w:p>
    <w:p w:rsidR="00A6262D" w:rsidRPr="00FF5499" w:rsidRDefault="00F56A9F" w:rsidP="00A6262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0C47BEEB" wp14:editId="76056556">
            <wp:extent cx="5972400" cy="3488400"/>
            <wp:effectExtent l="0" t="0" r="0" b="0"/>
            <wp:docPr id="287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9F" w:rsidRDefault="00A6262D" w:rsidP="00A6262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3" w:name="graf_přesnost_vybrané_body_hp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36</w:t>
      </w:r>
      <w:r w:rsidRPr="00FF5499">
        <w:rPr>
          <w:rFonts w:asciiTheme="minorHAnsi" w:hAnsiTheme="minorHAnsi"/>
        </w:rPr>
        <w:fldChar w:fldCharType="end"/>
      </w:r>
      <w:bookmarkEnd w:id="83"/>
      <w:r w:rsidRPr="00FF5499">
        <w:rPr>
          <w:rFonts w:asciiTheme="minorHAnsi" w:hAnsiTheme="minorHAnsi"/>
        </w:rPr>
        <w:t xml:space="preserve"> Dosažení hladiny přesnosti jízd vlaků relace „HPK-OVB via Čadca“ </w:t>
      </w:r>
      <w:r w:rsidR="00B03F38" w:rsidRPr="00FF5499">
        <w:rPr>
          <w:rFonts w:asciiTheme="minorHAnsi" w:hAnsiTheme="minorHAnsi"/>
        </w:rPr>
        <w:t>se zpožděním méně než 30 min</w:t>
      </w:r>
    </w:p>
    <w:p w:rsidR="00F56A9F" w:rsidRDefault="00F56A9F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A6262D" w:rsidRPr="00FF5499" w:rsidRDefault="00F56A9F" w:rsidP="001B1B8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F9489BE" wp14:editId="66B9CF9C">
            <wp:extent cx="5972400" cy="3488400"/>
            <wp:effectExtent l="0" t="0" r="0" b="0"/>
            <wp:docPr id="32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20" w:rsidRPr="00FF5499" w:rsidRDefault="001B1B8F" w:rsidP="001B1B8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4" w:name="graf_přesnost_vybrané_body_ve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37</w:t>
      </w:r>
      <w:r w:rsidRPr="00FF5499">
        <w:rPr>
          <w:rFonts w:asciiTheme="minorHAnsi" w:hAnsiTheme="minorHAnsi"/>
        </w:rPr>
        <w:fldChar w:fldCharType="end"/>
      </w:r>
      <w:bookmarkEnd w:id="84"/>
      <w:r w:rsidRPr="00FF5499">
        <w:rPr>
          <w:rFonts w:asciiTheme="minorHAnsi" w:hAnsiTheme="minorHAnsi"/>
        </w:rPr>
        <w:t xml:space="preserve"> Dosažení hladiny přesnosti jízd vlaků relace „VEK-OVB via Čadca“ </w:t>
      </w:r>
      <w:r w:rsidR="001C5CF6" w:rsidRPr="00FF5499">
        <w:rPr>
          <w:rFonts w:asciiTheme="minorHAnsi" w:hAnsiTheme="minorHAnsi"/>
        </w:rPr>
        <w:t>se zpožděním méně než 30 min</w:t>
      </w:r>
      <w:r w:rsidR="00F56A9F">
        <w:rPr>
          <w:rFonts w:asciiTheme="minorHAnsi" w:hAnsiTheme="minorHAnsi"/>
        </w:rPr>
        <w:br/>
      </w:r>
    </w:p>
    <w:p w:rsidR="004C729B" w:rsidRPr="00FF5499" w:rsidRDefault="00F56A9F" w:rsidP="004C729B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FD804C8" wp14:editId="477E4074">
            <wp:extent cx="5972400" cy="3488400"/>
            <wp:effectExtent l="0" t="0" r="0" b="0"/>
            <wp:docPr id="33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BD" w:rsidRPr="00FF5499" w:rsidRDefault="004C729B" w:rsidP="001C5CF6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5" w:name="graf_přesnost_vybrané_body_ovk_ve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38</w:t>
      </w:r>
      <w:r w:rsidRPr="00FF5499">
        <w:rPr>
          <w:rFonts w:asciiTheme="minorHAnsi" w:hAnsiTheme="minorHAnsi"/>
        </w:rPr>
        <w:fldChar w:fldCharType="end"/>
      </w:r>
      <w:bookmarkEnd w:id="85"/>
      <w:r w:rsidRPr="00FF5499">
        <w:rPr>
          <w:rFonts w:asciiTheme="minorHAnsi" w:hAnsiTheme="minorHAnsi"/>
        </w:rPr>
        <w:t xml:space="preserve"> Dosažení hladiny přesnosti jízd vlaků relace „OVK-VEK via Čadca“ </w:t>
      </w:r>
      <w:r w:rsidR="001C5CF6" w:rsidRPr="00FF5499">
        <w:rPr>
          <w:rFonts w:asciiTheme="minorHAnsi" w:hAnsiTheme="minorHAnsi"/>
        </w:rPr>
        <w:t>se zpožděním méně než 30 min</w:t>
      </w:r>
    </w:p>
    <w:p w:rsidR="00E072EC" w:rsidRPr="00FF5499" w:rsidRDefault="00F56A9F" w:rsidP="00E072EC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6B358AC" wp14:editId="11A77382">
            <wp:extent cx="5972400" cy="3488400"/>
            <wp:effectExtent l="0" t="0" r="0" b="0"/>
            <wp:docPr id="34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EC" w:rsidRPr="00FF5499" w:rsidRDefault="00E072EC" w:rsidP="00E072EC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6" w:name="graf_přesnost_vybrané_body_ovh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39</w:t>
      </w:r>
      <w:r w:rsidRPr="00FF5499">
        <w:rPr>
          <w:rFonts w:asciiTheme="minorHAnsi" w:hAnsiTheme="minorHAnsi"/>
        </w:rPr>
        <w:fldChar w:fldCharType="end"/>
      </w:r>
      <w:bookmarkEnd w:id="86"/>
      <w:r w:rsidRPr="00FF5499">
        <w:rPr>
          <w:rFonts w:asciiTheme="minorHAnsi" w:hAnsiTheme="minorHAnsi"/>
        </w:rPr>
        <w:t xml:space="preserve"> Dosažení hladiny přesnosti jízd vlaků relace „OVH-HPK via Čadca“ se zpožděním méně než 30 min</w:t>
      </w:r>
      <w:r w:rsidR="00F56A9F">
        <w:rPr>
          <w:rFonts w:asciiTheme="minorHAnsi" w:hAnsiTheme="minorHAnsi"/>
        </w:rPr>
        <w:br/>
      </w:r>
    </w:p>
    <w:p w:rsidR="00697953" w:rsidRPr="00FF5499" w:rsidRDefault="00F56A9F" w:rsidP="00BA60C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4A731EAA" wp14:editId="79BCCD57">
            <wp:extent cx="5972400" cy="3488400"/>
            <wp:effectExtent l="0" t="0" r="0" b="0"/>
            <wp:docPr id="35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34" w:rsidRPr="00FF5499" w:rsidRDefault="00BA60CF" w:rsidP="00F1463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7" w:name="graf_přesnost_vybrané_body_puk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40</w:t>
      </w:r>
      <w:r w:rsidRPr="00FF5499">
        <w:rPr>
          <w:rFonts w:asciiTheme="minorHAnsi" w:hAnsiTheme="minorHAnsi"/>
        </w:rPr>
        <w:fldChar w:fldCharType="end"/>
      </w:r>
      <w:bookmarkEnd w:id="87"/>
      <w:r w:rsidRPr="00FF5499">
        <w:rPr>
          <w:rFonts w:asciiTheme="minorHAnsi" w:hAnsiTheme="minorHAnsi"/>
        </w:rPr>
        <w:t xml:space="preserve"> Dosažení hladiny přesnosti jízd vlaků relace „PUK-HPK via Čadca“ </w:t>
      </w:r>
      <w:r w:rsidR="00905934" w:rsidRPr="00FF5499">
        <w:rPr>
          <w:rFonts w:asciiTheme="minorHAnsi" w:hAnsiTheme="minorHAnsi"/>
        </w:rPr>
        <w:t>se zpožděním méně než 30 min</w:t>
      </w:r>
    </w:p>
    <w:p w:rsidR="00193AF4" w:rsidRPr="00FF5499" w:rsidRDefault="00F56A9F" w:rsidP="00F56A9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13A91B9" wp14:editId="5EF52B37">
            <wp:extent cx="5972400" cy="3488400"/>
            <wp:effectExtent l="0" t="0" r="0" b="0"/>
            <wp:docPr id="36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F4" w:rsidRPr="00FF5499" w:rsidRDefault="00193AF4" w:rsidP="00F1463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8" w:name="graf_přesnost_vybrané_body_zil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41</w:t>
      </w:r>
      <w:r w:rsidRPr="00FF5499">
        <w:rPr>
          <w:rFonts w:asciiTheme="minorHAnsi" w:hAnsiTheme="minorHAnsi"/>
        </w:rPr>
        <w:fldChar w:fldCharType="end"/>
      </w:r>
      <w:bookmarkEnd w:id="88"/>
      <w:r w:rsidRPr="00FF5499">
        <w:rPr>
          <w:rFonts w:asciiTheme="minorHAnsi" w:hAnsiTheme="minorHAnsi"/>
        </w:rPr>
        <w:t xml:space="preserve"> Dosažení hladiny přesnosti jízd vlaků relace „ŽIL-OVB via Čadca“ </w:t>
      </w:r>
      <w:r w:rsidR="00F14634" w:rsidRPr="00FF5499">
        <w:rPr>
          <w:rFonts w:asciiTheme="minorHAnsi" w:hAnsiTheme="minorHAnsi"/>
        </w:rPr>
        <w:t>se zpožděním méně než 30 min</w:t>
      </w:r>
      <w:r w:rsidR="00F56A9F">
        <w:rPr>
          <w:rFonts w:asciiTheme="minorHAnsi" w:hAnsiTheme="minorHAnsi"/>
        </w:rPr>
        <w:br/>
      </w:r>
    </w:p>
    <w:p w:rsidR="00193AF4" w:rsidRPr="00FF5499" w:rsidRDefault="00F56A9F" w:rsidP="00193AF4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486D3123" wp14:editId="29CE6E87">
            <wp:extent cx="5972400" cy="3488400"/>
            <wp:effectExtent l="0" t="0" r="0" b="0"/>
            <wp:docPr id="37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F4" w:rsidRPr="00FF5499" w:rsidRDefault="00193AF4" w:rsidP="00193AF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89" w:name="graf_přesnost_vybrané_body_ovk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42</w:t>
      </w:r>
      <w:r w:rsidRPr="00FF5499">
        <w:rPr>
          <w:rFonts w:asciiTheme="minorHAnsi" w:hAnsiTheme="minorHAnsi"/>
        </w:rPr>
        <w:fldChar w:fldCharType="end"/>
      </w:r>
      <w:bookmarkEnd w:id="89"/>
      <w:r w:rsidRPr="00FF5499">
        <w:rPr>
          <w:rFonts w:asciiTheme="minorHAnsi" w:hAnsiTheme="minorHAnsi"/>
        </w:rPr>
        <w:t xml:space="preserve"> Dosažení hladiny přesnosti jízd vlaků relace „OVK-ŽIL via Čadca“ </w:t>
      </w:r>
      <w:r w:rsidR="00685569" w:rsidRPr="00FF5499">
        <w:rPr>
          <w:rFonts w:asciiTheme="minorHAnsi" w:hAnsiTheme="minorHAnsi"/>
        </w:rPr>
        <w:t>se zpožděním méně než 30 min</w:t>
      </w:r>
    </w:p>
    <w:p w:rsidR="006F14F9" w:rsidRPr="00FF5499" w:rsidRDefault="00262C5B" w:rsidP="006F14F9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02F7A19F" wp14:editId="29E8BBBD">
            <wp:extent cx="5972400" cy="3488400"/>
            <wp:effectExtent l="0" t="0" r="0" b="0"/>
            <wp:docPr id="12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F9" w:rsidRPr="00FF5499" w:rsidRDefault="006F14F9" w:rsidP="006F14F9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0" w:name="graf_přesnost_vybrané_body_mlb_mal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43</w:t>
      </w:r>
      <w:r w:rsidRPr="00FF5499">
        <w:rPr>
          <w:rFonts w:asciiTheme="minorHAnsi" w:hAnsiTheme="minorHAnsi"/>
        </w:rPr>
        <w:fldChar w:fldCharType="end"/>
      </w:r>
      <w:bookmarkEnd w:id="90"/>
      <w:r w:rsidRPr="00FF5499">
        <w:rPr>
          <w:rFonts w:asciiTheme="minorHAnsi" w:hAnsiTheme="minorHAnsi"/>
        </w:rPr>
        <w:t xml:space="preserve"> Dosažení hladiny přesnosti jízd vlaků relace „MLB-MAL“ ve směru 1 </w:t>
      </w:r>
      <w:r w:rsidR="000A5602" w:rsidRPr="00FF5499">
        <w:rPr>
          <w:rFonts w:asciiTheme="minorHAnsi" w:hAnsiTheme="minorHAnsi"/>
        </w:rPr>
        <w:t>se zpožděním méně než 30 min</w:t>
      </w:r>
      <w:r w:rsidR="00F56A9F">
        <w:rPr>
          <w:rFonts w:asciiTheme="minorHAnsi" w:hAnsiTheme="minorHAnsi"/>
        </w:rPr>
        <w:br/>
      </w:r>
    </w:p>
    <w:p w:rsidR="009A4FC7" w:rsidRPr="00FF5499" w:rsidRDefault="00262C5B" w:rsidP="009A4FC7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8462E2B" wp14:editId="41276876">
            <wp:extent cx="5972400" cy="3488400"/>
            <wp:effectExtent l="0" t="0" r="0" b="0"/>
            <wp:docPr id="13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C7" w:rsidRPr="00FF5499" w:rsidRDefault="009A4FC7" w:rsidP="000A5602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1" w:name="graf_přesnost_vybrané_body_mlb_mal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44</w:t>
      </w:r>
      <w:r w:rsidRPr="00FF5499">
        <w:rPr>
          <w:rFonts w:asciiTheme="minorHAnsi" w:hAnsiTheme="minorHAnsi"/>
        </w:rPr>
        <w:fldChar w:fldCharType="end"/>
      </w:r>
      <w:bookmarkEnd w:id="91"/>
      <w:r w:rsidRPr="00FF5499">
        <w:rPr>
          <w:rFonts w:asciiTheme="minorHAnsi" w:hAnsiTheme="minorHAnsi"/>
        </w:rPr>
        <w:t xml:space="preserve"> Dosažení hladiny přesnosti jízd vlaků relace „MLB-MAL“ ve směru 2 se zpožděním méně než 30 min </w:t>
      </w:r>
    </w:p>
    <w:p w:rsidR="00F56A9F" w:rsidRPr="00FF5499" w:rsidRDefault="00F56A9F" w:rsidP="00F56A9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68C96C9F" wp14:editId="79FD93FB">
            <wp:extent cx="5972400" cy="3488400"/>
            <wp:effectExtent l="0" t="0" r="0" b="0"/>
            <wp:docPr id="42" name="image3.png" descr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image3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9F" w:rsidRPr="00FF5499" w:rsidRDefault="00F56A9F" w:rsidP="00F56A9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2" w:name="graf_přesnost_vybrané_body_mlbzeb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45</w:t>
      </w:r>
      <w:r w:rsidRPr="00FF5499">
        <w:rPr>
          <w:rFonts w:asciiTheme="minorHAnsi" w:hAnsiTheme="minorHAnsi"/>
        </w:rPr>
        <w:fldChar w:fldCharType="end"/>
      </w:r>
      <w:bookmarkEnd w:id="92"/>
      <w:r w:rsidRPr="00FF5499">
        <w:rPr>
          <w:rFonts w:asciiTheme="minorHAnsi" w:hAnsiTheme="minorHAnsi"/>
        </w:rPr>
        <w:t xml:space="preserve"> Dosažení hladiny přesnosti jízd vlaků relace „MLB-ZEB“ ve směru </w:t>
      </w:r>
      <w:r>
        <w:rPr>
          <w:rFonts w:asciiTheme="minorHAnsi" w:hAnsiTheme="minorHAnsi"/>
        </w:rPr>
        <w:t>1</w:t>
      </w:r>
      <w:r w:rsidRPr="00FF5499">
        <w:rPr>
          <w:rFonts w:asciiTheme="minorHAnsi" w:hAnsiTheme="minorHAnsi"/>
        </w:rPr>
        <w:t xml:space="preserve"> se zpožděním méně než 30 min</w:t>
      </w:r>
      <w:r>
        <w:rPr>
          <w:rFonts w:asciiTheme="minorHAnsi" w:hAnsiTheme="minorHAnsi"/>
        </w:rPr>
        <w:br/>
      </w:r>
    </w:p>
    <w:p w:rsidR="00351A8B" w:rsidRPr="00FF5499" w:rsidRDefault="00F56A9F" w:rsidP="00351A8B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011AB4FA" wp14:editId="4CA88AF7">
            <wp:extent cx="5778000" cy="3488400"/>
            <wp:effectExtent l="0" t="0" r="0" b="0"/>
            <wp:docPr id="43" name="image4.png" descr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mage4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08" w:rsidRPr="00FF5499" w:rsidRDefault="00351A8B" w:rsidP="00B13CA5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3" w:name="graf_přesnost_vybrané_body_mlbzeb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46</w:t>
      </w:r>
      <w:r w:rsidRPr="00FF5499">
        <w:rPr>
          <w:rFonts w:asciiTheme="minorHAnsi" w:hAnsiTheme="minorHAnsi"/>
        </w:rPr>
        <w:fldChar w:fldCharType="end"/>
      </w:r>
      <w:bookmarkEnd w:id="93"/>
      <w:r w:rsidRPr="00FF5499">
        <w:rPr>
          <w:rFonts w:asciiTheme="minorHAnsi" w:hAnsiTheme="minorHAnsi"/>
        </w:rPr>
        <w:t xml:space="preserve"> Dosažení hladiny přesnosti jízd vlaků relace „MLB-</w:t>
      </w:r>
      <w:r w:rsidR="00667EC6" w:rsidRPr="00FF5499">
        <w:rPr>
          <w:rFonts w:asciiTheme="minorHAnsi" w:hAnsiTheme="minorHAnsi"/>
        </w:rPr>
        <w:t>ZEB</w:t>
      </w:r>
      <w:r w:rsidRPr="00FF5499">
        <w:rPr>
          <w:rFonts w:asciiTheme="minorHAnsi" w:hAnsiTheme="minorHAnsi"/>
        </w:rPr>
        <w:t xml:space="preserve">“ </w:t>
      </w:r>
      <w:r w:rsidR="00F56A9F" w:rsidRPr="00FF5499">
        <w:rPr>
          <w:rFonts w:asciiTheme="minorHAnsi" w:hAnsiTheme="minorHAnsi"/>
        </w:rPr>
        <w:t xml:space="preserve">ve směru 2 </w:t>
      </w:r>
      <w:r w:rsidR="00B13CA5" w:rsidRPr="00FF5499">
        <w:rPr>
          <w:rFonts w:asciiTheme="minorHAnsi" w:hAnsiTheme="minorHAnsi"/>
        </w:rPr>
        <w:t>se zpožděním méně než 30 min</w:t>
      </w:r>
    </w:p>
    <w:p w:rsidR="00DD546F" w:rsidRPr="00FF5499" w:rsidRDefault="00DD546F" w:rsidP="00DD546F">
      <w:pPr>
        <w:pStyle w:val="Heading1rkr"/>
      </w:pPr>
      <w:bookmarkStart w:id="94" w:name="_Ref459703495"/>
      <w:bookmarkStart w:id="95" w:name="_Ref459703502"/>
      <w:r w:rsidRPr="00FF5499">
        <w:lastRenderedPageBreak/>
        <w:t>Průměrná odchylka jízdy od JŘ</w:t>
      </w:r>
      <w:bookmarkEnd w:id="94"/>
    </w:p>
    <w:p w:rsidR="00DD546F" w:rsidRPr="00FF5499" w:rsidRDefault="00DD546F" w:rsidP="00DD546F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Tento ukazatel poskytuje informaci o průměrné odchylce</w:t>
      </w:r>
      <w:r w:rsidR="00F212ED" w:rsidRPr="00FF5499">
        <w:rPr>
          <w:rFonts w:asciiTheme="minorHAnsi" w:hAnsiTheme="minorHAnsi"/>
          <w:sz w:val="22"/>
          <w:szCs w:val="22"/>
          <w:lang w:val="cs-CZ"/>
        </w:rPr>
        <w:t xml:space="preserve"> jízdy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zahrnutých vlaků</w:t>
      </w:r>
      <w:r w:rsidR="00F212ED" w:rsidRPr="00FF5499">
        <w:rPr>
          <w:rFonts w:asciiTheme="minorHAnsi" w:hAnsiTheme="minorHAnsi"/>
          <w:sz w:val="22"/>
          <w:szCs w:val="22"/>
          <w:lang w:val="cs-CZ"/>
        </w:rPr>
        <w:t xml:space="preserve"> od JŘ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ve vybraných bodech ve sledovaném období. Hodnoty tohoto ukazatele jsou uvedeny v minutách.</w:t>
      </w:r>
    </w:p>
    <w:p w:rsidR="00257D38" w:rsidRPr="00FF5499" w:rsidRDefault="00DD546F" w:rsidP="00DD546F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Zobrazení hodnot tohoto ukazatele pro jízdy vlaků jednotlivých relací je provedeno níže formou grafů dle údajů tabulky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tabulka_průměrná_odchylka_seznam \h  \* MERGEFORMAT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29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DD546F" w:rsidRPr="00FF5499" w:rsidRDefault="00DD546F" w:rsidP="00DD546F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96" w:name="tabulka_průměrná_odchylka_seznam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29</w:t>
      </w:r>
      <w:r w:rsidRPr="00FF5499">
        <w:rPr>
          <w:rFonts w:asciiTheme="minorHAnsi" w:hAnsiTheme="minorHAnsi"/>
        </w:rPr>
        <w:fldChar w:fldCharType="end"/>
      </w:r>
      <w:bookmarkEnd w:id="96"/>
      <w:r w:rsidRPr="00FF5499">
        <w:rPr>
          <w:rFonts w:asciiTheme="minorHAnsi" w:hAnsiTheme="minorHAnsi"/>
        </w:rPr>
        <w:t xml:space="preserve"> Průměrná odchylka jízdy od JŘ – seznam grafů</w:t>
      </w:r>
    </w:p>
    <w:tbl>
      <w:tblPr>
        <w:tblW w:w="99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4"/>
        <w:gridCol w:w="5888"/>
        <w:gridCol w:w="853"/>
        <w:gridCol w:w="853"/>
      </w:tblGrid>
      <w:tr w:rsidR="00DD546F" w:rsidRPr="00FF5499" w:rsidTr="00404EF2">
        <w:trPr>
          <w:trHeight w:val="315"/>
        </w:trPr>
        <w:tc>
          <w:tcPr>
            <w:tcW w:w="2305" w:type="dxa"/>
            <w:shd w:val="clear" w:color="auto" w:fill="8DB3E2" w:themeFill="text2" w:themeFillTint="66"/>
            <w:vAlign w:val="bottom"/>
          </w:tcPr>
          <w:p w:rsidR="00DD546F" w:rsidRPr="00FF5499" w:rsidRDefault="00DD546F" w:rsidP="00CF06E4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5790" w:type="dxa"/>
            <w:shd w:val="clear" w:color="auto" w:fill="8DB3E2" w:themeFill="text2" w:themeFillTint="66"/>
            <w:vAlign w:val="bottom"/>
          </w:tcPr>
          <w:p w:rsidR="00DD546F" w:rsidRPr="00FF5499" w:rsidRDefault="00DD546F" w:rsidP="00CF06E4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839" w:type="dxa"/>
            <w:shd w:val="clear" w:color="auto" w:fill="8DB3E2" w:themeFill="text2" w:themeFillTint="66"/>
            <w:vAlign w:val="bottom"/>
          </w:tcPr>
          <w:p w:rsidR="00DD546F" w:rsidRPr="00FF5499" w:rsidRDefault="00DD546F" w:rsidP="00CF06E4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Graf</w:t>
            </w:r>
          </w:p>
        </w:tc>
        <w:tc>
          <w:tcPr>
            <w:tcW w:w="839" w:type="dxa"/>
            <w:shd w:val="clear" w:color="auto" w:fill="8DB3E2" w:themeFill="text2" w:themeFillTint="66"/>
            <w:vAlign w:val="bottom"/>
          </w:tcPr>
          <w:p w:rsidR="00DD546F" w:rsidRPr="00FF5499" w:rsidRDefault="00DD546F" w:rsidP="00CF06E4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ČET-ŽIL via Horní Lideč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graf_průměrná_odchylka_cet_zil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graf_průměrná_odchylka_cet_zil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ŽIL-ČET via Horní Lideč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graf_průměrná_odchylka_zil_cet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graf_průměrná_odchylka_zil_cet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ŽIL-TŘE via Horní Lideč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graf_průměrná_odchylka_zil_tre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49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graf_průměrná_odchylka_zil_tre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graf_průměrná_odchylka_nsl_zil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graf_průměrná_odchylka_nsl_zil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graf_průměrná_odchylka_ovv_zil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graf_průměrná_odchylka_ovv_zil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graf_průměrná_odchylka_zil_ovv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graf_průměrná_odchylka_zil_ovv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49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graf_průměrná_odchylka_dun_ovh_1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graf_průměrná_odchylka_dun_ovh_2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graf_průměrná_odchylka_dun_ovh_1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49700, 49702, 49704, 49706, 49708, 49710, 49712, 49714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graf_průměrná_odchylka_cnt_ovb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graf_průměrná_odchylka_cnt_ovb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49701, 49705, 49773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graf_průměrná_odchylka_ovk_cnt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graf_průměrná_odchylka_ovk_cnt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BOV-ČNT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graf_průměrná_odchylka_bov_cnt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graf_průměrná_odchylka_bov_cnt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graf_průměrná_odchylka_ovh_cad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graf_průměrná_odchylka_ovh_cad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graf_průměrná_odchylka_hpk_ovb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59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graf_průměrná_odchylka_hpk_ovb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graf_průměrná_odchylka_vek_ovb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graf_průměrná_odchylka_vek_ovb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graf_průměrná_odchylka_ovk_vek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graf_průměrná_odchylka_ovk_vek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49741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graf_průměrná_odchylka_ovh_hpk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graf_průměrná_odchylka_ovh_hpk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graf_průměrná_odchylka_puk_hpk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graf_průměrná_odchylka_puk_hpk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graf_průměrná_odchylka_zil_ovb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graf_průměrná_odchylka_zil_ovb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graf_průměrná_odchylka_ovk_zil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 xml:space="preserve"> 65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graf_průměrná_odchylka_ovk_zil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MLB-MAL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graf_průměrná_odchylka_mlb_mal_1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graf_průměrná_odchylka_mlb_mal_2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graf_průměrná_odchylka_mlb_mal_1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404EF2" w:rsidRPr="00FF5499" w:rsidTr="00404EF2">
        <w:trPr>
          <w:trHeight w:val="300"/>
        </w:trPr>
        <w:tc>
          <w:tcPr>
            <w:tcW w:w="2305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5790" w:type="dxa"/>
          </w:tcPr>
          <w:p w:rsidR="00404EF2" w:rsidRPr="00404EF2" w:rsidRDefault="00404EF2" w:rsidP="00404EF2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404EF2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43206, 43207</w:t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CE6BF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graf_průměrná_odchylka_mlb_zeb_1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graf_průměrná_odchylka_mlb_zeb_2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69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39" w:type="dxa"/>
            <w:vAlign w:val="bottom"/>
          </w:tcPr>
          <w:p w:rsidR="00404EF2" w:rsidRPr="00FF5499" w:rsidRDefault="00702973" w:rsidP="00E95411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graf_průměrná_odchylka_mlb_zeb_1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58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DD546F" w:rsidRPr="00FF5499" w:rsidRDefault="00DD546F" w:rsidP="007A0DDD">
      <w:pPr>
        <w:spacing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212ED" w:rsidRPr="00FF5499" w:rsidRDefault="00F212ED" w:rsidP="00F212ED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Chybějící data o průměrné odchylce jízdy od JŘ za v níže uvedených grafech nevyskytující body jsou způsobena nedostupností těchto dat v TIS, tzn. že v příslušném období nebyla do TIS poskytnuta data o jízdě jediného vlaku daným bodem.</w:t>
      </w:r>
    </w:p>
    <w:p w:rsidR="00F212ED" w:rsidRPr="00FF5499" w:rsidRDefault="00F212ED" w:rsidP="00F212ED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Detaily o úplnosti dat a definice vybraných bodů pro jednotlivé relace lze nalézt v kapitole 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Pr="00FF5499">
        <w:rPr>
          <w:rFonts w:asciiTheme="minorHAnsi" w:hAnsiTheme="minorHAnsi"/>
          <w:sz w:val="22"/>
          <w:szCs w:val="22"/>
          <w:lang w:val="cs-CZ"/>
        </w:rPr>
        <w:instrText xml:space="preserve"> REF _Ref536428275 \r \h </w:instrText>
      </w:r>
      <w:r w:rsidRPr="00FF5499">
        <w:rPr>
          <w:rFonts w:asciiTheme="minorHAnsi" w:hAnsiTheme="minorHAnsi"/>
          <w:sz w:val="22"/>
          <w:szCs w:val="22"/>
          <w:lang w:val="cs-CZ"/>
        </w:rPr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>
        <w:rPr>
          <w:rFonts w:asciiTheme="minorHAnsi" w:hAnsiTheme="minorHAnsi"/>
          <w:sz w:val="22"/>
          <w:szCs w:val="22"/>
          <w:lang w:val="cs-CZ"/>
        </w:rPr>
        <w:t>3</w:t>
      </w:r>
      <w:r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DD546F" w:rsidRPr="00FF5499" w:rsidRDefault="00443D8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B9DD7E8" wp14:editId="61709ED2">
            <wp:extent cx="5972400" cy="3549600"/>
            <wp:effectExtent l="0" t="0" r="0" b="0"/>
            <wp:docPr id="8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FB2B12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7" w:name="graf_průměrná_odchylka_cet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47</w:t>
      </w:r>
      <w:r w:rsidRPr="00FF5499">
        <w:rPr>
          <w:rFonts w:asciiTheme="minorHAnsi" w:hAnsiTheme="minorHAnsi"/>
        </w:rPr>
        <w:fldChar w:fldCharType="end"/>
      </w:r>
      <w:bookmarkEnd w:id="97"/>
      <w:r w:rsidRPr="00FF5499">
        <w:rPr>
          <w:rFonts w:asciiTheme="minorHAnsi" w:hAnsiTheme="minorHAnsi"/>
        </w:rPr>
        <w:t xml:space="preserve"> Průměrná odchylka jízd vlaků relace „ČET</w:t>
      </w:r>
      <w:r w:rsidR="00443D84">
        <w:rPr>
          <w:rFonts w:asciiTheme="minorHAnsi" w:hAnsiTheme="minorHAnsi"/>
        </w:rPr>
        <w:t>-ŽIL</w:t>
      </w:r>
      <w:r w:rsidRPr="00FF5499">
        <w:rPr>
          <w:rFonts w:asciiTheme="minorHAnsi" w:hAnsiTheme="minorHAnsi"/>
        </w:rPr>
        <w:t xml:space="preserve"> via Horní Lideč“ </w:t>
      </w:r>
      <w:r w:rsidR="00FB2B12" w:rsidRPr="00FF5499">
        <w:rPr>
          <w:rFonts w:asciiTheme="minorHAnsi" w:hAnsiTheme="minorHAnsi"/>
        </w:rPr>
        <w:t>od JŘ</w:t>
      </w:r>
    </w:p>
    <w:p w:rsidR="00DD546F" w:rsidRPr="00FF5499" w:rsidRDefault="00443D8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3889B954" wp14:editId="16979998">
            <wp:extent cx="5976000" cy="3549600"/>
            <wp:effectExtent l="0" t="0" r="0" b="0"/>
            <wp:docPr id="224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CD7DD6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8" w:name="graf_průměrná_odchylka_zil_ce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48</w:t>
      </w:r>
      <w:r w:rsidRPr="00FF5499">
        <w:rPr>
          <w:rFonts w:asciiTheme="minorHAnsi" w:hAnsiTheme="minorHAnsi"/>
        </w:rPr>
        <w:fldChar w:fldCharType="end"/>
      </w:r>
      <w:bookmarkEnd w:id="98"/>
      <w:r w:rsidRPr="00FF5499">
        <w:rPr>
          <w:rFonts w:asciiTheme="minorHAnsi" w:hAnsiTheme="minorHAnsi"/>
        </w:rPr>
        <w:t xml:space="preserve"> Průměrná odchylka jízd vlaků relace „</w:t>
      </w:r>
      <w:r w:rsidR="00443D84">
        <w:rPr>
          <w:rFonts w:asciiTheme="minorHAnsi" w:hAnsiTheme="minorHAnsi"/>
        </w:rPr>
        <w:t>ŽIL-ČET</w:t>
      </w:r>
      <w:r w:rsidRPr="00FF5499">
        <w:rPr>
          <w:rFonts w:asciiTheme="minorHAnsi" w:hAnsiTheme="minorHAnsi"/>
        </w:rPr>
        <w:t xml:space="preserve"> via Horní Lideč“ </w:t>
      </w:r>
      <w:r w:rsidR="00CD7DD6" w:rsidRPr="00FF5499">
        <w:rPr>
          <w:rFonts w:asciiTheme="minorHAnsi" w:hAnsiTheme="minorHAnsi"/>
        </w:rPr>
        <w:t>od JŘ</w:t>
      </w:r>
    </w:p>
    <w:p w:rsidR="00DD546F" w:rsidRPr="00FF5499" w:rsidRDefault="00443D84" w:rsidP="00874F7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50EC1A09" wp14:editId="0CAF9F7E">
            <wp:extent cx="5972400" cy="3549600"/>
            <wp:effectExtent l="0" t="0" r="0" b="0"/>
            <wp:docPr id="225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CD7DD6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99" w:name="graf_průměrná_odchylka_zil_tre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49</w:t>
      </w:r>
      <w:r w:rsidRPr="00FF5499">
        <w:rPr>
          <w:rFonts w:asciiTheme="minorHAnsi" w:hAnsiTheme="minorHAnsi"/>
        </w:rPr>
        <w:fldChar w:fldCharType="end"/>
      </w:r>
      <w:bookmarkEnd w:id="99"/>
      <w:r w:rsidRPr="00FF5499">
        <w:rPr>
          <w:rFonts w:asciiTheme="minorHAnsi" w:hAnsiTheme="minorHAnsi"/>
        </w:rPr>
        <w:t xml:space="preserve"> Průměrná odchylka jízd vlaků relace „</w:t>
      </w:r>
      <w:r w:rsidR="00443D84">
        <w:rPr>
          <w:rFonts w:asciiTheme="minorHAnsi" w:hAnsiTheme="minorHAnsi"/>
        </w:rPr>
        <w:t xml:space="preserve">ŽIL-TŘE via Horní Lideč“ </w:t>
      </w:r>
      <w:r w:rsidR="00CD7DD6" w:rsidRPr="00FF5499">
        <w:rPr>
          <w:rFonts w:asciiTheme="minorHAnsi" w:hAnsiTheme="minorHAnsi"/>
        </w:rPr>
        <w:t>od JŘ</w:t>
      </w:r>
    </w:p>
    <w:p w:rsidR="00DD546F" w:rsidRPr="00FF5499" w:rsidRDefault="00285516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48865E8B" wp14:editId="65E5D60E">
            <wp:extent cx="5972400" cy="3549600"/>
            <wp:effectExtent l="0" t="0" r="0" b="0"/>
            <wp:docPr id="10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257D3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0" w:name="graf_průměrná_odchylka_nsl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50</w:t>
      </w:r>
      <w:r w:rsidRPr="00FF5499">
        <w:rPr>
          <w:rFonts w:asciiTheme="minorHAnsi" w:hAnsiTheme="minorHAnsi"/>
        </w:rPr>
        <w:fldChar w:fldCharType="end"/>
      </w:r>
      <w:bookmarkEnd w:id="100"/>
      <w:r w:rsidRPr="00FF5499">
        <w:rPr>
          <w:rFonts w:asciiTheme="minorHAnsi" w:hAnsiTheme="minorHAnsi"/>
        </w:rPr>
        <w:t xml:space="preserve"> Průměrná odchylka jízd vlaků relace „NSL-</w:t>
      </w:r>
      <w:r w:rsidR="00257D38" w:rsidRPr="00FF5499">
        <w:rPr>
          <w:rFonts w:asciiTheme="minorHAnsi" w:hAnsiTheme="minorHAnsi"/>
        </w:rPr>
        <w:t>ŽIL</w:t>
      </w:r>
      <w:r w:rsidRPr="00FF5499">
        <w:rPr>
          <w:rFonts w:asciiTheme="minorHAnsi" w:hAnsiTheme="minorHAnsi"/>
        </w:rPr>
        <w:t xml:space="preserve"> via Horní Lideč“ od JŘ</w:t>
      </w:r>
    </w:p>
    <w:p w:rsidR="00DD546F" w:rsidRPr="00FF5499" w:rsidRDefault="00443D8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D51D5F1" wp14:editId="078945E3">
            <wp:extent cx="5972400" cy="3549600"/>
            <wp:effectExtent l="0" t="0" r="0" b="0"/>
            <wp:docPr id="227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257D3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1" w:name="graf_průměrná_odchylka_ovv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51</w:t>
      </w:r>
      <w:r w:rsidRPr="00FF5499">
        <w:rPr>
          <w:rFonts w:asciiTheme="minorHAnsi" w:hAnsiTheme="minorHAnsi"/>
        </w:rPr>
        <w:fldChar w:fldCharType="end"/>
      </w:r>
      <w:bookmarkEnd w:id="101"/>
      <w:r w:rsidRPr="00FF5499">
        <w:rPr>
          <w:rFonts w:asciiTheme="minorHAnsi" w:hAnsiTheme="minorHAnsi"/>
        </w:rPr>
        <w:t xml:space="preserve"> Průměrná odchylka jízd vlaků relace „OVV-ŽIL via Čadca“ </w:t>
      </w:r>
      <w:r w:rsidR="00257D38" w:rsidRPr="00FF5499">
        <w:rPr>
          <w:rFonts w:asciiTheme="minorHAnsi" w:hAnsiTheme="minorHAnsi"/>
        </w:rPr>
        <w:t>od JŘ</w:t>
      </w:r>
    </w:p>
    <w:p w:rsidR="00DD546F" w:rsidRPr="00FF5499" w:rsidRDefault="00443D8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384AC5F2" wp14:editId="27989C66">
            <wp:extent cx="5972400" cy="3549600"/>
            <wp:effectExtent l="0" t="0" r="0" b="0"/>
            <wp:docPr id="228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7A0DD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2" w:name="graf_průměrná_odchylka_zil_ovv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52</w:t>
      </w:r>
      <w:r w:rsidRPr="00FF5499">
        <w:rPr>
          <w:rFonts w:asciiTheme="minorHAnsi" w:hAnsiTheme="minorHAnsi"/>
        </w:rPr>
        <w:fldChar w:fldCharType="end"/>
      </w:r>
      <w:bookmarkEnd w:id="102"/>
      <w:r w:rsidRPr="00FF5499">
        <w:rPr>
          <w:rFonts w:asciiTheme="minorHAnsi" w:hAnsiTheme="minorHAnsi"/>
        </w:rPr>
        <w:t xml:space="preserve"> Průměrná odchylka jízd vlaků relace „ŽIL-OV</w:t>
      </w:r>
      <w:r w:rsidR="00257D38" w:rsidRPr="00FF5499">
        <w:rPr>
          <w:rFonts w:asciiTheme="minorHAnsi" w:hAnsiTheme="minorHAnsi"/>
        </w:rPr>
        <w:t>V</w:t>
      </w:r>
      <w:r w:rsidRPr="00FF5499">
        <w:rPr>
          <w:rFonts w:asciiTheme="minorHAnsi" w:hAnsiTheme="minorHAnsi"/>
        </w:rPr>
        <w:t xml:space="preserve"> via Čadca“ </w:t>
      </w:r>
      <w:r w:rsidR="00257D38" w:rsidRPr="00FF5499">
        <w:rPr>
          <w:rFonts w:asciiTheme="minorHAnsi" w:hAnsiTheme="minorHAnsi"/>
        </w:rPr>
        <w:t>od JŘ</w:t>
      </w:r>
    </w:p>
    <w:p w:rsidR="00443D84" w:rsidRPr="00FF5499" w:rsidRDefault="004B3F6A" w:rsidP="00443D84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4B4B379" wp14:editId="4355E832">
            <wp:extent cx="5972400" cy="3549600"/>
            <wp:effectExtent l="0" t="0" r="0" b="0"/>
            <wp:docPr id="242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84" w:rsidRPr="00FF5499" w:rsidRDefault="00443D84" w:rsidP="00443D8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3" w:name="graf_průměrná_odchylka_dun_ovh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53</w:t>
      </w:r>
      <w:r w:rsidRPr="00FF5499">
        <w:rPr>
          <w:rFonts w:asciiTheme="minorHAnsi" w:hAnsiTheme="minorHAnsi"/>
        </w:rPr>
        <w:fldChar w:fldCharType="end"/>
      </w:r>
      <w:bookmarkEnd w:id="103"/>
      <w:r w:rsidRPr="00FF5499">
        <w:rPr>
          <w:rFonts w:asciiTheme="minorHAnsi" w:hAnsiTheme="minorHAnsi"/>
        </w:rPr>
        <w:t xml:space="preserve"> Průměrná odchylka jízd vlaků relace „</w:t>
      </w:r>
      <w:r>
        <w:rPr>
          <w:rFonts w:asciiTheme="minorHAnsi" w:hAnsiTheme="minorHAnsi"/>
        </w:rPr>
        <w:t>DUN-OVH</w:t>
      </w:r>
      <w:r w:rsidRPr="00FF5499">
        <w:rPr>
          <w:rFonts w:asciiTheme="minorHAnsi" w:hAnsiTheme="minorHAnsi"/>
        </w:rPr>
        <w:t xml:space="preserve"> via Čadca“ </w:t>
      </w:r>
      <w:r>
        <w:rPr>
          <w:rFonts w:asciiTheme="minorHAnsi" w:hAnsiTheme="minorHAnsi"/>
        </w:rPr>
        <w:t xml:space="preserve">ve směru 1 </w:t>
      </w:r>
      <w:r w:rsidRPr="00FF5499">
        <w:rPr>
          <w:rFonts w:asciiTheme="minorHAnsi" w:hAnsiTheme="minorHAnsi"/>
        </w:rPr>
        <w:t>od JŘ</w:t>
      </w:r>
    </w:p>
    <w:p w:rsidR="00443D84" w:rsidRPr="00FF5499" w:rsidRDefault="004B3F6A" w:rsidP="00443D84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1B9ABB1" wp14:editId="5AFC83DC">
            <wp:extent cx="5972400" cy="3549600"/>
            <wp:effectExtent l="0" t="0" r="0" b="0"/>
            <wp:docPr id="244" name="image10.png" descr="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image10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84" w:rsidRPr="00FF5499" w:rsidRDefault="00443D84" w:rsidP="00443D8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4" w:name="graf_průměrná_odchylka_dun_ovh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54</w:t>
      </w:r>
      <w:r w:rsidRPr="00FF5499">
        <w:rPr>
          <w:rFonts w:asciiTheme="minorHAnsi" w:hAnsiTheme="minorHAnsi"/>
        </w:rPr>
        <w:fldChar w:fldCharType="end"/>
      </w:r>
      <w:bookmarkEnd w:id="104"/>
      <w:r w:rsidRPr="00FF5499">
        <w:rPr>
          <w:rFonts w:asciiTheme="minorHAnsi" w:hAnsiTheme="minorHAnsi"/>
        </w:rPr>
        <w:t xml:space="preserve"> Průměrná odchylka jízd vlaků relace „</w:t>
      </w:r>
      <w:r>
        <w:rPr>
          <w:rFonts w:asciiTheme="minorHAnsi" w:hAnsiTheme="minorHAnsi"/>
        </w:rPr>
        <w:t>DUN-OVH</w:t>
      </w:r>
      <w:r w:rsidRPr="00FF5499">
        <w:rPr>
          <w:rFonts w:asciiTheme="minorHAnsi" w:hAnsiTheme="minorHAnsi"/>
        </w:rPr>
        <w:t xml:space="preserve"> via Čadca“ </w:t>
      </w:r>
      <w:r>
        <w:rPr>
          <w:rFonts w:asciiTheme="minorHAnsi" w:hAnsiTheme="minorHAnsi"/>
        </w:rPr>
        <w:t xml:space="preserve">ve směru 2 </w:t>
      </w:r>
      <w:r w:rsidRPr="00FF5499">
        <w:rPr>
          <w:rFonts w:asciiTheme="minorHAnsi" w:hAnsiTheme="minorHAnsi"/>
        </w:rPr>
        <w:t>od JŘ</w:t>
      </w:r>
    </w:p>
    <w:p w:rsidR="00DD546F" w:rsidRPr="00FF5499" w:rsidRDefault="0017739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45B719B" wp14:editId="63220340">
            <wp:extent cx="5972400" cy="3549600"/>
            <wp:effectExtent l="0" t="0" r="0" b="0"/>
            <wp:docPr id="231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5" w:name="graf_průměrná_odchylka_cnt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55</w:t>
      </w:r>
      <w:r w:rsidRPr="00FF5499">
        <w:rPr>
          <w:rFonts w:asciiTheme="minorHAnsi" w:hAnsiTheme="minorHAnsi"/>
        </w:rPr>
        <w:fldChar w:fldCharType="end"/>
      </w:r>
      <w:bookmarkEnd w:id="105"/>
      <w:r w:rsidRPr="00FF5499">
        <w:rPr>
          <w:rFonts w:asciiTheme="minorHAnsi" w:hAnsiTheme="minorHAnsi"/>
        </w:rPr>
        <w:t xml:space="preserve"> Průměrná odchylka jízd vlaků relace „ČNT-OVB via Čadca“ </w:t>
      </w:r>
      <w:r w:rsidR="007A0DDD" w:rsidRPr="00FF5499">
        <w:rPr>
          <w:rFonts w:asciiTheme="minorHAnsi" w:hAnsiTheme="minorHAnsi"/>
        </w:rPr>
        <w:t>od JŘ</w:t>
      </w:r>
    </w:p>
    <w:p w:rsidR="00DD546F" w:rsidRPr="00FF5499" w:rsidRDefault="0017739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AE39414" wp14:editId="77B49755">
            <wp:extent cx="5972400" cy="3549600"/>
            <wp:effectExtent l="0" t="0" r="0" b="0"/>
            <wp:docPr id="232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7A0DDD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6" w:name="graf_průměrná_odchylka_ovk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56</w:t>
      </w:r>
      <w:r w:rsidRPr="00FF5499">
        <w:rPr>
          <w:rFonts w:asciiTheme="minorHAnsi" w:hAnsiTheme="minorHAnsi"/>
        </w:rPr>
        <w:fldChar w:fldCharType="end"/>
      </w:r>
      <w:bookmarkEnd w:id="106"/>
      <w:r w:rsidRPr="00FF5499">
        <w:rPr>
          <w:rFonts w:asciiTheme="minorHAnsi" w:hAnsiTheme="minorHAnsi"/>
        </w:rPr>
        <w:t xml:space="preserve"> Průměrná odchylka jízd vlaků relace „OVK-ČNT via Čadca“ </w:t>
      </w:r>
      <w:r w:rsidR="007A0DDD" w:rsidRPr="00FF5499">
        <w:rPr>
          <w:rFonts w:asciiTheme="minorHAnsi" w:hAnsiTheme="minorHAnsi"/>
        </w:rPr>
        <w:t>od JŘ</w:t>
      </w:r>
    </w:p>
    <w:p w:rsidR="00DD546F" w:rsidRPr="00FF5499" w:rsidRDefault="00177394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661E9070" wp14:editId="3D97FC91">
            <wp:extent cx="5972400" cy="3549600"/>
            <wp:effectExtent l="0" t="0" r="0" b="0"/>
            <wp:docPr id="235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7" w:name="graf_průměrná_odchylka_bov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57</w:t>
      </w:r>
      <w:r w:rsidRPr="00FF5499">
        <w:rPr>
          <w:rFonts w:asciiTheme="minorHAnsi" w:hAnsiTheme="minorHAnsi"/>
        </w:rPr>
        <w:fldChar w:fldCharType="end"/>
      </w:r>
      <w:bookmarkEnd w:id="107"/>
      <w:r w:rsidRPr="00FF5499">
        <w:rPr>
          <w:rFonts w:asciiTheme="minorHAnsi" w:hAnsiTheme="minorHAnsi"/>
        </w:rPr>
        <w:t xml:space="preserve"> Průměrná odchylka jízd vlaků relace „</w:t>
      </w:r>
      <w:r w:rsidR="0054237B" w:rsidRPr="00FF5499">
        <w:rPr>
          <w:rFonts w:asciiTheme="minorHAnsi" w:hAnsiTheme="minorHAnsi"/>
        </w:rPr>
        <w:t>BOV</w:t>
      </w:r>
      <w:r w:rsidRPr="00FF5499">
        <w:rPr>
          <w:rFonts w:asciiTheme="minorHAnsi" w:hAnsiTheme="minorHAnsi"/>
        </w:rPr>
        <w:t>-</w:t>
      </w:r>
      <w:r w:rsidR="00177394">
        <w:rPr>
          <w:rFonts w:asciiTheme="minorHAnsi" w:hAnsiTheme="minorHAnsi"/>
        </w:rPr>
        <w:t>ČNT</w:t>
      </w:r>
      <w:r w:rsidRPr="00FF5499">
        <w:rPr>
          <w:rFonts w:asciiTheme="minorHAnsi" w:hAnsiTheme="minorHAnsi"/>
        </w:rPr>
        <w:t xml:space="preserve"> via Čadca“ </w:t>
      </w:r>
      <w:r w:rsidR="0054237B" w:rsidRPr="00FF5499">
        <w:rPr>
          <w:rFonts w:asciiTheme="minorHAnsi" w:hAnsiTheme="minorHAnsi"/>
        </w:rPr>
        <w:t>od JŘ</w:t>
      </w:r>
    </w:p>
    <w:p w:rsidR="00984BC8" w:rsidRPr="00FF5499" w:rsidRDefault="00177394" w:rsidP="00984BC8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0AC12564" wp14:editId="2EC41138">
            <wp:extent cx="5972400" cy="3549600"/>
            <wp:effectExtent l="0" t="0" r="0" b="0"/>
            <wp:docPr id="238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C8" w:rsidRPr="00FF5499" w:rsidRDefault="00984BC8" w:rsidP="00984BC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8" w:name="graf_průměrná_odchylka_ovh_cad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58</w:t>
      </w:r>
      <w:r w:rsidRPr="00FF5499">
        <w:rPr>
          <w:rFonts w:asciiTheme="minorHAnsi" w:hAnsiTheme="minorHAnsi"/>
        </w:rPr>
        <w:fldChar w:fldCharType="end"/>
      </w:r>
      <w:bookmarkEnd w:id="108"/>
      <w:r w:rsidRPr="00FF5499">
        <w:rPr>
          <w:rFonts w:asciiTheme="minorHAnsi" w:hAnsiTheme="minorHAnsi"/>
        </w:rPr>
        <w:t xml:space="preserve"> Průměrná odchylka jízd vlaků relace „OVH-ČAD via Čadca“ od JŘ</w:t>
      </w:r>
    </w:p>
    <w:p w:rsidR="002F14B8" w:rsidRPr="00FF5499" w:rsidRDefault="004B3F6A" w:rsidP="002F14B8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2D56B69" wp14:editId="40865B5C">
            <wp:extent cx="5972400" cy="3549600"/>
            <wp:effectExtent l="0" t="0" r="0" b="0"/>
            <wp:docPr id="245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6A" w:rsidRDefault="002F14B8" w:rsidP="002F14B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09" w:name="graf_průměrná_odchylka_hp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59</w:t>
      </w:r>
      <w:r w:rsidRPr="00FF5499">
        <w:rPr>
          <w:rFonts w:asciiTheme="minorHAnsi" w:hAnsiTheme="minorHAnsi"/>
        </w:rPr>
        <w:fldChar w:fldCharType="end"/>
      </w:r>
      <w:bookmarkEnd w:id="109"/>
      <w:r w:rsidRPr="00FF5499">
        <w:rPr>
          <w:rFonts w:asciiTheme="minorHAnsi" w:hAnsiTheme="minorHAnsi"/>
        </w:rPr>
        <w:t xml:space="preserve"> Průměrná odchylka jízd vlaků relace „HPK-OVB via Čadca“ od JŘ</w:t>
      </w:r>
    </w:p>
    <w:p w:rsidR="004B3F6A" w:rsidRDefault="004B3F6A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DD546F" w:rsidRPr="00FF5499" w:rsidRDefault="004B3F6A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7D6BA572" wp14:editId="25B6FC21">
            <wp:extent cx="5972400" cy="3549600"/>
            <wp:effectExtent l="0" t="0" r="0" b="0"/>
            <wp:docPr id="246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0" w:name="graf_průměrná_odchylka_ve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60</w:t>
      </w:r>
      <w:r w:rsidRPr="00FF5499">
        <w:rPr>
          <w:rFonts w:asciiTheme="minorHAnsi" w:hAnsiTheme="minorHAnsi"/>
        </w:rPr>
        <w:fldChar w:fldCharType="end"/>
      </w:r>
      <w:bookmarkEnd w:id="110"/>
      <w:r w:rsidRPr="00FF5499">
        <w:rPr>
          <w:rFonts w:asciiTheme="minorHAnsi" w:hAnsiTheme="minorHAnsi"/>
        </w:rPr>
        <w:t xml:space="preserve"> Průměrná odchylka jízd vlaků relace „VEK-OVB via Čadca“ </w:t>
      </w:r>
      <w:r w:rsidR="002F14B8" w:rsidRPr="00FF5499">
        <w:rPr>
          <w:rFonts w:asciiTheme="minorHAnsi" w:hAnsiTheme="minorHAnsi"/>
        </w:rPr>
        <w:t>od JŘ</w:t>
      </w:r>
    </w:p>
    <w:p w:rsidR="00DD546F" w:rsidRPr="00FF5499" w:rsidRDefault="00FA2077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77F33F3F" wp14:editId="49CE5C1B">
            <wp:extent cx="5972400" cy="3549600"/>
            <wp:effectExtent l="0" t="0" r="0" b="0"/>
            <wp:docPr id="247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6C12EA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1" w:name="graf_průměrná_odchylka_ovk_ve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61</w:t>
      </w:r>
      <w:r w:rsidRPr="00FF5499">
        <w:rPr>
          <w:rFonts w:asciiTheme="minorHAnsi" w:hAnsiTheme="minorHAnsi"/>
        </w:rPr>
        <w:fldChar w:fldCharType="end"/>
      </w:r>
      <w:bookmarkEnd w:id="111"/>
      <w:r w:rsidRPr="00FF5499">
        <w:rPr>
          <w:rFonts w:asciiTheme="minorHAnsi" w:hAnsiTheme="minorHAnsi"/>
        </w:rPr>
        <w:t xml:space="preserve"> Průměrná odchylka jízd vlaků relace „OVK-VEK via Čadca“ </w:t>
      </w:r>
      <w:r w:rsidR="002F14B8" w:rsidRPr="00FF5499">
        <w:rPr>
          <w:rFonts w:asciiTheme="minorHAnsi" w:hAnsiTheme="minorHAnsi"/>
        </w:rPr>
        <w:t>od JŘ</w:t>
      </w:r>
    </w:p>
    <w:p w:rsidR="00B1039F" w:rsidRPr="00FF5499" w:rsidRDefault="00FA2077" w:rsidP="00B1039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0CB05A58" wp14:editId="64868FF9">
            <wp:extent cx="5972400" cy="3549600"/>
            <wp:effectExtent l="0" t="0" r="0" b="0"/>
            <wp:docPr id="271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9F" w:rsidRPr="00FF5499" w:rsidRDefault="00B1039F" w:rsidP="00B1039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2" w:name="graf_průměrná_odchylka_ovh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62</w:t>
      </w:r>
      <w:r w:rsidRPr="00FF5499">
        <w:rPr>
          <w:rFonts w:asciiTheme="minorHAnsi" w:hAnsiTheme="minorHAnsi"/>
        </w:rPr>
        <w:fldChar w:fldCharType="end"/>
      </w:r>
      <w:bookmarkEnd w:id="112"/>
      <w:r w:rsidRPr="00FF5499">
        <w:rPr>
          <w:rFonts w:asciiTheme="minorHAnsi" w:hAnsiTheme="minorHAnsi"/>
        </w:rPr>
        <w:t xml:space="preserve"> Průměrná odchylka jízd vlaků relace „OVH-HPK via Čadca“ od JŘ</w:t>
      </w:r>
    </w:p>
    <w:p w:rsidR="00DD546F" w:rsidRPr="00FF5499" w:rsidRDefault="00FA2077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94E3188" wp14:editId="67CEDB5C">
            <wp:extent cx="5972400" cy="3549600"/>
            <wp:effectExtent l="0" t="0" r="0" b="0"/>
            <wp:docPr id="274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3" w:name="graf_průměrná_odchylka_puk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63</w:t>
      </w:r>
      <w:r w:rsidRPr="00FF5499">
        <w:rPr>
          <w:rFonts w:asciiTheme="minorHAnsi" w:hAnsiTheme="minorHAnsi"/>
        </w:rPr>
        <w:fldChar w:fldCharType="end"/>
      </w:r>
      <w:bookmarkEnd w:id="113"/>
      <w:r w:rsidRPr="00FF5499">
        <w:rPr>
          <w:rFonts w:asciiTheme="minorHAnsi" w:hAnsiTheme="minorHAnsi"/>
        </w:rPr>
        <w:t xml:space="preserve"> Průměrná odchylka jízd vlaků relace „PUK-HPK via Čadca“ </w:t>
      </w:r>
      <w:r w:rsidR="004D2990" w:rsidRPr="00FF5499">
        <w:rPr>
          <w:rFonts w:asciiTheme="minorHAnsi" w:hAnsiTheme="minorHAnsi"/>
        </w:rPr>
        <w:t>od JŘ</w:t>
      </w:r>
    </w:p>
    <w:p w:rsidR="00DD546F" w:rsidRPr="00FF5499" w:rsidRDefault="00FA2077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05C25807" wp14:editId="0BB7C4D6">
            <wp:extent cx="5972400" cy="3549600"/>
            <wp:effectExtent l="0" t="0" r="0" b="0"/>
            <wp:docPr id="276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4" w:name="graf_průměrná_odchylka_zil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64</w:t>
      </w:r>
      <w:r w:rsidRPr="00FF5499">
        <w:rPr>
          <w:rFonts w:asciiTheme="minorHAnsi" w:hAnsiTheme="minorHAnsi"/>
        </w:rPr>
        <w:fldChar w:fldCharType="end"/>
      </w:r>
      <w:bookmarkEnd w:id="114"/>
      <w:r w:rsidRPr="00FF5499">
        <w:rPr>
          <w:rFonts w:asciiTheme="minorHAnsi" w:hAnsiTheme="minorHAnsi"/>
        </w:rPr>
        <w:t xml:space="preserve"> Průměrná odchylka jízd vlaků relace „ŽIL-OVB via Čadca“ </w:t>
      </w:r>
      <w:r w:rsidR="00352791" w:rsidRPr="00FF5499">
        <w:rPr>
          <w:rFonts w:asciiTheme="minorHAnsi" w:hAnsiTheme="minorHAnsi"/>
        </w:rPr>
        <w:t>od JŘ</w:t>
      </w:r>
    </w:p>
    <w:p w:rsidR="00DD546F" w:rsidRPr="00FF5499" w:rsidRDefault="00FA2077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406F360" wp14:editId="39B3751B">
            <wp:extent cx="5972400" cy="3549600"/>
            <wp:effectExtent l="0" t="0" r="0" b="0"/>
            <wp:docPr id="277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352791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>Graf</w:t>
      </w:r>
      <w:bookmarkStart w:id="115" w:name="graf_průměrná_odchylka_ovk_zil"/>
      <w:r w:rsidRPr="00FF5499">
        <w:rPr>
          <w:rFonts w:asciiTheme="minorHAnsi" w:hAnsiTheme="minorHAnsi"/>
        </w:rPr>
        <w:t xml:space="preserve"> </w:t>
      </w:r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65</w:t>
      </w:r>
      <w:r w:rsidRPr="00FF5499">
        <w:rPr>
          <w:rFonts w:asciiTheme="minorHAnsi" w:hAnsiTheme="minorHAnsi"/>
        </w:rPr>
        <w:fldChar w:fldCharType="end"/>
      </w:r>
      <w:bookmarkEnd w:id="115"/>
      <w:r w:rsidRPr="00FF5499">
        <w:rPr>
          <w:rFonts w:asciiTheme="minorHAnsi" w:hAnsiTheme="minorHAnsi"/>
        </w:rPr>
        <w:t xml:space="preserve"> Průměrná odchylka jízd vlaků relace „OVK-ŽIL via Čadca“ </w:t>
      </w:r>
      <w:r w:rsidR="00352791" w:rsidRPr="00FF5499">
        <w:rPr>
          <w:rFonts w:asciiTheme="minorHAnsi" w:hAnsiTheme="minorHAnsi"/>
        </w:rPr>
        <w:t>od JŘ</w:t>
      </w:r>
    </w:p>
    <w:p w:rsidR="00DD546F" w:rsidRPr="00FF5499" w:rsidRDefault="00262C5B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4A04E5F" wp14:editId="04EB69E2">
            <wp:extent cx="5972400" cy="3549600"/>
            <wp:effectExtent l="0" t="0" r="0" b="0"/>
            <wp:docPr id="14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6" w:name="graf_průměrná_odchylka_mlb_mal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66</w:t>
      </w:r>
      <w:r w:rsidRPr="00FF5499">
        <w:rPr>
          <w:rFonts w:asciiTheme="minorHAnsi" w:hAnsiTheme="minorHAnsi"/>
        </w:rPr>
        <w:fldChar w:fldCharType="end"/>
      </w:r>
      <w:bookmarkEnd w:id="116"/>
      <w:r w:rsidRPr="00FF5499">
        <w:rPr>
          <w:rFonts w:asciiTheme="minorHAnsi" w:hAnsiTheme="minorHAnsi"/>
        </w:rPr>
        <w:t xml:space="preserve"> Průměrná odchylka jízd vlaků relace „MLB-MAL“ ve směru 1 </w:t>
      </w:r>
      <w:r w:rsidR="00CE6BF1" w:rsidRPr="00FF5499">
        <w:rPr>
          <w:rFonts w:asciiTheme="minorHAnsi" w:hAnsiTheme="minorHAnsi"/>
        </w:rPr>
        <w:t>od JŘ</w:t>
      </w:r>
    </w:p>
    <w:p w:rsidR="00DD546F" w:rsidRPr="00FF5499" w:rsidRDefault="00262C5B" w:rsidP="00DD546F">
      <w:pPr>
        <w:pStyle w:val="Titulek"/>
        <w:spacing w:after="60"/>
        <w:jc w:val="center"/>
      </w:pPr>
      <w:r>
        <w:rPr>
          <w:noProof/>
          <w:lang w:eastAsia="cs-CZ"/>
        </w:rPr>
        <w:drawing>
          <wp:inline distT="0" distB="0" distL="0" distR="0" wp14:anchorId="5649AEA2" wp14:editId="63BD6B25">
            <wp:extent cx="5972400" cy="3549600"/>
            <wp:effectExtent l="0" t="0" r="0" b="0"/>
            <wp:docPr id="15" name="image10.png" descr="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image10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Pr="00FF5499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7" w:name="graf_průměrná_odchylka_mlb_mal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67</w:t>
      </w:r>
      <w:r w:rsidRPr="00FF5499">
        <w:rPr>
          <w:rFonts w:asciiTheme="minorHAnsi" w:hAnsiTheme="minorHAnsi"/>
        </w:rPr>
        <w:fldChar w:fldCharType="end"/>
      </w:r>
      <w:bookmarkEnd w:id="117"/>
      <w:r w:rsidRPr="00FF5499">
        <w:rPr>
          <w:rFonts w:asciiTheme="minorHAnsi" w:hAnsiTheme="minorHAnsi"/>
        </w:rPr>
        <w:t xml:space="preserve"> Průměrná odchylka jízd vlaků relace „MLB-MAL“ ve směru 2 </w:t>
      </w:r>
      <w:r w:rsidR="00CE6BF1" w:rsidRPr="00FF5499">
        <w:rPr>
          <w:rFonts w:asciiTheme="minorHAnsi" w:hAnsiTheme="minorHAnsi"/>
        </w:rPr>
        <w:t>od JŘ</w:t>
      </w:r>
    </w:p>
    <w:p w:rsidR="00DD546F" w:rsidRPr="00FF5499" w:rsidRDefault="00FA2077" w:rsidP="00DD546F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74C452AA" wp14:editId="2AA43700">
            <wp:extent cx="5972400" cy="3549600"/>
            <wp:effectExtent l="0" t="0" r="0" b="0"/>
            <wp:docPr id="41" name="image10.png" descr="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image10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8" w:name="graf_průměrná_odchylka_mlb_zeb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68</w:t>
      </w:r>
      <w:r w:rsidRPr="00FF5499">
        <w:rPr>
          <w:rFonts w:asciiTheme="minorHAnsi" w:hAnsiTheme="minorHAnsi"/>
        </w:rPr>
        <w:fldChar w:fldCharType="end"/>
      </w:r>
      <w:bookmarkEnd w:id="118"/>
      <w:r w:rsidRPr="00FF5499">
        <w:rPr>
          <w:rFonts w:asciiTheme="minorHAnsi" w:hAnsiTheme="minorHAnsi"/>
        </w:rPr>
        <w:t xml:space="preserve"> Průměrná odchylka jízd vlaků relace </w:t>
      </w:r>
      <w:r w:rsidR="00CE6BF1" w:rsidRPr="00FF5499">
        <w:rPr>
          <w:rFonts w:asciiTheme="minorHAnsi" w:hAnsiTheme="minorHAnsi"/>
        </w:rPr>
        <w:t xml:space="preserve">„MLB-ZEB“ </w:t>
      </w:r>
      <w:r w:rsidR="00FA2077">
        <w:rPr>
          <w:rFonts w:asciiTheme="minorHAnsi" w:hAnsiTheme="minorHAnsi"/>
        </w:rPr>
        <w:t xml:space="preserve">ve směru 1 </w:t>
      </w:r>
      <w:r w:rsidR="00CE6BF1" w:rsidRPr="00FF5499">
        <w:rPr>
          <w:rFonts w:asciiTheme="minorHAnsi" w:hAnsiTheme="minorHAnsi"/>
        </w:rPr>
        <w:t>od JŘ</w:t>
      </w:r>
    </w:p>
    <w:p w:rsidR="00FA2077" w:rsidRPr="00FF5499" w:rsidRDefault="00FA2077" w:rsidP="00FA2077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78DEBC8F" wp14:editId="13F4B7AF">
            <wp:extent cx="5972400" cy="3549600"/>
            <wp:effectExtent l="0" t="0" r="0" b="0"/>
            <wp:docPr id="44" name="image9.png" descr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image9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77" w:rsidRPr="00FF5499" w:rsidRDefault="00FA2077" w:rsidP="00FA2077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19" w:name="graf_průměrná_odchylka_mlb_zeb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69</w:t>
      </w:r>
      <w:r w:rsidRPr="00FF5499">
        <w:rPr>
          <w:rFonts w:asciiTheme="minorHAnsi" w:hAnsiTheme="minorHAnsi"/>
        </w:rPr>
        <w:fldChar w:fldCharType="end"/>
      </w:r>
      <w:bookmarkEnd w:id="119"/>
      <w:r w:rsidRPr="00FF5499">
        <w:rPr>
          <w:rFonts w:asciiTheme="minorHAnsi" w:hAnsiTheme="minorHAnsi"/>
        </w:rPr>
        <w:t xml:space="preserve"> Průměrná odchylka jízd vlaků relace „MLB-ZEB“ </w:t>
      </w:r>
      <w:r>
        <w:rPr>
          <w:rFonts w:asciiTheme="minorHAnsi" w:hAnsiTheme="minorHAnsi"/>
        </w:rPr>
        <w:t xml:space="preserve">ve směru 2 </w:t>
      </w:r>
      <w:r w:rsidRPr="00FF5499">
        <w:rPr>
          <w:rFonts w:asciiTheme="minorHAnsi" w:hAnsiTheme="minorHAnsi"/>
        </w:rPr>
        <w:t>od JŘ</w:t>
      </w:r>
    </w:p>
    <w:p w:rsidR="00B73504" w:rsidRPr="00FF5499" w:rsidRDefault="000945E3" w:rsidP="000945E3">
      <w:pPr>
        <w:pStyle w:val="Heading1rkr"/>
      </w:pPr>
      <w:bookmarkStart w:id="120" w:name="_Ref536429191"/>
      <w:r w:rsidRPr="00FF5499">
        <w:lastRenderedPageBreak/>
        <w:t>Odpovědnost za vznik nebo navýšení zpoždění jízdy vlaku</w:t>
      </w:r>
    </w:p>
    <w:p w:rsidR="00B73504" w:rsidRPr="00FF5499" w:rsidRDefault="00B73504" w:rsidP="000945E3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 xml:space="preserve">Tento ukazatel poskytuje informaci o </w:t>
      </w:r>
      <w:r w:rsidR="000945E3" w:rsidRPr="00FF5499">
        <w:rPr>
          <w:rFonts w:asciiTheme="minorHAnsi" w:hAnsiTheme="minorHAnsi"/>
          <w:sz w:val="22"/>
          <w:szCs w:val="22"/>
          <w:lang w:val="cs-CZ"/>
        </w:rPr>
        <w:t>odpovědnosti (provozovatel dráhy, dopravce, externí důvody a sekundární důvody) za vznik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nebo navýše</w:t>
      </w:r>
      <w:r w:rsidR="000945E3" w:rsidRPr="00FF5499">
        <w:rPr>
          <w:rFonts w:asciiTheme="minorHAnsi" w:hAnsiTheme="minorHAnsi"/>
          <w:sz w:val="22"/>
          <w:szCs w:val="22"/>
          <w:lang w:val="cs-CZ"/>
        </w:rPr>
        <w:t xml:space="preserve">ní 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zpoždění jízd </w:t>
      </w:r>
      <w:r w:rsidR="000945E3" w:rsidRPr="00FF5499">
        <w:rPr>
          <w:rFonts w:asciiTheme="minorHAnsi" w:hAnsiTheme="minorHAnsi"/>
          <w:sz w:val="22"/>
          <w:szCs w:val="22"/>
          <w:lang w:val="cs-CZ"/>
        </w:rPr>
        <w:t xml:space="preserve">zahrnutých vlaků </w:t>
      </w:r>
      <w:r w:rsidRPr="00FF5499">
        <w:rPr>
          <w:rFonts w:asciiTheme="minorHAnsi" w:hAnsiTheme="minorHAnsi"/>
          <w:sz w:val="22"/>
          <w:szCs w:val="22"/>
          <w:lang w:val="cs-CZ"/>
        </w:rPr>
        <w:t>ve sledovaném období.</w:t>
      </w:r>
      <w:r w:rsidR="000945E3" w:rsidRPr="00FF5499">
        <w:rPr>
          <w:rFonts w:asciiTheme="minorHAnsi" w:hAnsiTheme="minorHAnsi"/>
          <w:sz w:val="22"/>
          <w:szCs w:val="22"/>
          <w:lang w:val="cs-CZ"/>
        </w:rPr>
        <w:t xml:space="preserve"> Odpovědnost je stanovena na základě odůvodnění vzniku nebo navýšení zpoždění jízdy vlaku provozovatelem dráhy dle principů uvedených ve vyhlášce UIC č. 450-2 a je uvedena v minutách.</w:t>
      </w:r>
    </w:p>
    <w:p w:rsidR="00B73504" w:rsidRPr="00FF5499" w:rsidRDefault="00B73504" w:rsidP="00B73504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Zobrazení hodnot tohoto ukazatele pro jízdy vlaků jednotlivých relací je provedeno níže formou grafů dle údajů tabulky</w:t>
      </w:r>
      <w:r w:rsidR="005514AE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5514AE"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5514AE" w:rsidRPr="00FF5499">
        <w:rPr>
          <w:rFonts w:asciiTheme="minorHAnsi" w:hAnsiTheme="minorHAnsi"/>
          <w:sz w:val="22"/>
          <w:szCs w:val="22"/>
          <w:lang w:val="cs-CZ"/>
        </w:rPr>
        <w:instrText xml:space="preserve"> REF tabulka_odpovědnost_za_zpozdeni_seznam \h  \* MERGEFORMAT </w:instrText>
      </w:r>
      <w:r w:rsidR="005514AE" w:rsidRPr="00FF5499">
        <w:rPr>
          <w:rFonts w:asciiTheme="minorHAnsi" w:hAnsiTheme="minorHAnsi"/>
          <w:sz w:val="22"/>
          <w:szCs w:val="22"/>
          <w:lang w:val="cs-CZ"/>
        </w:rPr>
      </w:r>
      <w:r w:rsidR="005514AE"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30</w:t>
      </w:r>
      <w:r w:rsidR="005514AE"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E814BC" w:rsidRPr="00FF5499" w:rsidRDefault="00E814BC" w:rsidP="00E814BC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21" w:name="tabulka_odpovědnost_za_zpozdeni_seznam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30</w:t>
      </w:r>
      <w:r w:rsidRPr="00FF5499">
        <w:rPr>
          <w:rFonts w:asciiTheme="minorHAnsi" w:hAnsiTheme="minorHAnsi"/>
        </w:rPr>
        <w:fldChar w:fldCharType="end"/>
      </w:r>
      <w:bookmarkEnd w:id="121"/>
      <w:r w:rsidRPr="00FF5499">
        <w:rPr>
          <w:rFonts w:asciiTheme="minorHAnsi" w:hAnsiTheme="minorHAnsi"/>
        </w:rPr>
        <w:t xml:space="preserve"> </w:t>
      </w:r>
      <w:r w:rsidR="005514AE" w:rsidRPr="00FF5499">
        <w:rPr>
          <w:rFonts w:asciiTheme="minorHAnsi" w:hAnsiTheme="minorHAnsi"/>
        </w:rPr>
        <w:t xml:space="preserve">Odpovědnost za vznik nebo navýšení zpoždění jízdy vlaku </w:t>
      </w:r>
      <w:r w:rsidRPr="00FF5499">
        <w:rPr>
          <w:rFonts w:asciiTheme="minorHAnsi" w:hAnsiTheme="minorHAnsi"/>
        </w:rPr>
        <w:t>– seznam grafů</w:t>
      </w:r>
    </w:p>
    <w:tbl>
      <w:tblPr>
        <w:tblW w:w="99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6"/>
        <w:gridCol w:w="5781"/>
        <w:gridCol w:w="850"/>
        <w:gridCol w:w="851"/>
      </w:tblGrid>
      <w:tr w:rsidR="000945E3" w:rsidRPr="00FF5499" w:rsidTr="00702973">
        <w:trPr>
          <w:trHeight w:val="315"/>
        </w:trPr>
        <w:tc>
          <w:tcPr>
            <w:tcW w:w="2456" w:type="dxa"/>
            <w:shd w:val="clear" w:color="auto" w:fill="8DB3E2" w:themeFill="text2" w:themeFillTint="66"/>
            <w:vAlign w:val="bottom"/>
          </w:tcPr>
          <w:p w:rsidR="000945E3" w:rsidRPr="00FF5499" w:rsidRDefault="000945E3" w:rsidP="00E814B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Relace</w:t>
            </w:r>
          </w:p>
        </w:tc>
        <w:tc>
          <w:tcPr>
            <w:tcW w:w="5781" w:type="dxa"/>
            <w:shd w:val="clear" w:color="auto" w:fill="8DB3E2" w:themeFill="text2" w:themeFillTint="66"/>
            <w:vAlign w:val="bottom"/>
          </w:tcPr>
          <w:p w:rsidR="000945E3" w:rsidRPr="00FF5499" w:rsidRDefault="000945E3" w:rsidP="00E814B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Číslo vlaku</w:t>
            </w:r>
          </w:p>
        </w:tc>
        <w:tc>
          <w:tcPr>
            <w:tcW w:w="850" w:type="dxa"/>
            <w:shd w:val="clear" w:color="auto" w:fill="8DB3E2" w:themeFill="text2" w:themeFillTint="66"/>
            <w:vAlign w:val="bottom"/>
          </w:tcPr>
          <w:p w:rsidR="000945E3" w:rsidRPr="00FF5499" w:rsidRDefault="000945E3" w:rsidP="00E814B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Graf</w:t>
            </w:r>
          </w:p>
        </w:tc>
        <w:tc>
          <w:tcPr>
            <w:tcW w:w="851" w:type="dxa"/>
            <w:shd w:val="clear" w:color="auto" w:fill="8DB3E2" w:themeFill="text2" w:themeFillTint="66"/>
            <w:vAlign w:val="bottom"/>
          </w:tcPr>
          <w:p w:rsidR="000945E3" w:rsidRPr="00FF5499" w:rsidRDefault="000945E3" w:rsidP="00E814BC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ČET-ŽIL via Horní Lideč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45711, 45713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graf_odpovednost_za_zpozdeni_cet_zil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graf_odpovednost_za_zpozdeni_cet_zil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ŽIL-ČET via Horní Lideč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45730, 45732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graf_odpovednost_za_zpozdeni_zil_cet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graf_odpovednost_za_zpozdeni_zil_cet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ŽIL-TŘE via Horní Lideč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48738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graf_odpovednost_za_zpozdeni_zil_tre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graf_odpovednost_za_zpozdeni_zil_tre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NSL-ŽIL via Horní Lideč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48739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graf_odpovednost_za_zpozdeni_nsl_zil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graf_odpovednost_za_zpozdeni_nsl_zil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OVV-ŽIL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45771, 45773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graf_odpovednost_za_zpozdeni_ovv_zil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graf_odpovednost_za_zpozdeni_ovv_zil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ŽIL-OVV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45772, 45774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graf_odpovednost_za_zpozdeni_zil_ovv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graf_odpovednost_za_zpozdeni_zil_ovv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DUN-OVH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47800, 47801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graf_odpovednost_za_zpozdeni_dun_ovh_1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graf_odpovednost_za_zpozdeni_dun_ovh_2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graf_odpovednost_za_zpozdeni_dun_ovh_1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ČNT-OVB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49700, 49702, 49704, 49706, 49708, 49710, 49712, 49714</w:t>
            </w:r>
          </w:p>
        </w:tc>
        <w:tc>
          <w:tcPr>
            <w:tcW w:w="850" w:type="dxa"/>
            <w:vAlign w:val="bottom"/>
          </w:tcPr>
          <w:p w:rsidR="00702973" w:rsidRPr="00FF5499" w:rsidRDefault="00F42338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graf_odpovednost_za_zpozdeni_cnt_ovb \h </w:instrText>
            </w:r>
            <w:r w:rsidR="00B9143B">
              <w:rPr>
                <w:rFonts w:asciiTheme="minorHAnsi" w:hAnsiTheme="minorHAnsi"/>
                <w:noProof/>
                <w:sz w:val="22"/>
                <w:szCs w:val="22"/>
              </w:rPr>
              <w:instrText xml:space="preserve">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F42338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graf_odpovednost_za_zpozdeni_cnt_ovb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OVK-ČNT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49701, 49705, 49773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graf_odpovednost_za_zpozdeni_ovk_cnt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79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graf_odpovednost_za_zpozdeni_ovk_cnt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BOV-ČNT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49703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graf_odpovednost_za_zpozdeni_bov_cnt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graf_odpovednost_za_zpozdeni_bov_cnt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OVH-ČAD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49707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graf_odpovednost_za_zpozdeni_ovh_cad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graf_odpovednost_za_zpozdeni_ovh_cad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HPK-OVB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49720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graf_odpovednost_za_zpozdeni_hpk_ovb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graf_odpovednost_za_zpozdeni_hpk_ovb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VEK-OVB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49734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graf_odpovednost_za_zpozdeni_vek_ovb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83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graf_odpovednost_za_zpozdeni_vek_ovb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OVK-VEK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49735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graf_odpovednost_za_zpozdeni_ovk_vek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84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graf_odpovednost_za_zpozdeni_ovk_vek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OVH-HPK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49741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graf_odpovednost_za_zpozdeni_ovh_hpk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85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graf_odpovednost_za_zpozdeni_ovh_hpk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PUK-HPK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49745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graf_odpovednost_za_zpozdeni_puk_hpk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86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graf_odpovednost_za_zpozdeni_puk_hpk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ŽIL-OVB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49770, 49772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graf_odpovednost_za_zpozdeni_zil_ovb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graf_odpovednost_za_zpozdeni_zil_ovb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OVK-ŽIL via Čadca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49771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graf_odpovednost_za_zpozdeni_ovk_zil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88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graf_odpovednost_za_zpozdeni_ovk_zil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69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MLB-MAL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43204, 43205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graf_odpovednost_za_zpozdeni_mlb_mal_1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89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graf_odpovednost_za_zpozdeni_mlb_mal_2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90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graf_odpovednost_za_zpozdeni_mlb_mal_1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702973" w:rsidRPr="00FF5499" w:rsidTr="00702973">
        <w:trPr>
          <w:trHeight w:val="300"/>
        </w:trPr>
        <w:tc>
          <w:tcPr>
            <w:tcW w:w="2456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MLB-ZEB</w:t>
            </w:r>
          </w:p>
        </w:tc>
        <w:tc>
          <w:tcPr>
            <w:tcW w:w="5781" w:type="dxa"/>
          </w:tcPr>
          <w:p w:rsidR="00702973" w:rsidRPr="00702973" w:rsidRDefault="00702973" w:rsidP="00702973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702973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43206, 43207</w:t>
            </w:r>
          </w:p>
        </w:tc>
        <w:tc>
          <w:tcPr>
            <w:tcW w:w="850" w:type="dxa"/>
            <w:vAlign w:val="bottom"/>
          </w:tcPr>
          <w:p w:rsidR="00702973" w:rsidRPr="00FF5499" w:rsidRDefault="00B9143B" w:rsidP="00E814BC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graf_odpovednost_za_zpozdeni_mlb_zeb_1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91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REF graf_odpovednost_za_zpozdeni_mlb_zeb_2 \h  \* MERGEFORMAT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92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bottom"/>
          </w:tcPr>
          <w:p w:rsidR="00702973" w:rsidRPr="00FF5499" w:rsidRDefault="00B9143B" w:rsidP="00E814BC">
            <w:pPr>
              <w:keepNext/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graf_odpovednost_za_zpozdeni_mlb_zeb_2 \h </w:instrText>
            </w:r>
            <w:r>
              <w:rPr>
                <w:rFonts w:asciiTheme="minorHAnsi" w:hAnsiTheme="minorHAnsi"/>
                <w:noProof/>
                <w:sz w:val="22"/>
                <w:szCs w:val="22"/>
              </w:rPr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71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106743" w:rsidRPr="00FF5499" w:rsidRDefault="00F42338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E376042" wp14:editId="1D7499D9">
            <wp:extent cx="5972400" cy="3556800"/>
            <wp:effectExtent l="0" t="0" r="0" b="0"/>
            <wp:docPr id="226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2" w:name="graf_odpovednost_za_zpozdeni_cet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70</w:t>
      </w:r>
      <w:r w:rsidRPr="00FF5499">
        <w:rPr>
          <w:rFonts w:asciiTheme="minorHAnsi" w:hAnsiTheme="minorHAnsi"/>
        </w:rPr>
        <w:fldChar w:fldCharType="end"/>
      </w:r>
      <w:bookmarkEnd w:id="122"/>
      <w:r w:rsidRPr="00FF5499">
        <w:rPr>
          <w:rFonts w:asciiTheme="minorHAnsi" w:hAnsiTheme="minorHAnsi"/>
        </w:rPr>
        <w:t xml:space="preserve"> Odpovědnost za vznik nebo navýšení zpoždění jízd vlaků relace „ČET</w:t>
      </w:r>
      <w:r w:rsidR="00702973">
        <w:rPr>
          <w:rFonts w:asciiTheme="minorHAnsi" w:hAnsiTheme="minorHAnsi"/>
        </w:rPr>
        <w:t>-ŽIL</w:t>
      </w:r>
      <w:r w:rsidRPr="00FF5499">
        <w:rPr>
          <w:rFonts w:asciiTheme="minorHAnsi" w:hAnsiTheme="minorHAnsi"/>
        </w:rPr>
        <w:t xml:space="preserve"> via Horní Lideč“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D3ED374" wp14:editId="0E42D6C5">
            <wp:extent cx="5972400" cy="3556800"/>
            <wp:effectExtent l="0" t="0" r="0" b="0"/>
            <wp:docPr id="229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3" w:name="graf_odpovednost_za_zpozdeni_zil_ce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71</w:t>
      </w:r>
      <w:r w:rsidRPr="00FF5499">
        <w:rPr>
          <w:rFonts w:asciiTheme="minorHAnsi" w:hAnsiTheme="minorHAnsi"/>
        </w:rPr>
        <w:fldChar w:fldCharType="end"/>
      </w:r>
      <w:bookmarkEnd w:id="123"/>
      <w:r w:rsidRPr="00FF5499">
        <w:rPr>
          <w:rFonts w:asciiTheme="minorHAnsi" w:hAnsiTheme="minorHAnsi"/>
        </w:rPr>
        <w:t xml:space="preserve"> Odpovědnost za vznik nebo navýšení zpoždění jízd vlaků relace „</w:t>
      </w:r>
      <w:r w:rsidR="00702973">
        <w:rPr>
          <w:rFonts w:asciiTheme="minorHAnsi" w:hAnsiTheme="minorHAnsi"/>
        </w:rPr>
        <w:t>ŽIL-</w:t>
      </w:r>
      <w:r w:rsidRPr="00FF5499">
        <w:rPr>
          <w:rFonts w:asciiTheme="minorHAnsi" w:hAnsiTheme="minorHAnsi"/>
        </w:rPr>
        <w:t>ČET via Horní Lideč“</w:t>
      </w:r>
    </w:p>
    <w:p w:rsidR="00106743" w:rsidRPr="00FF5499" w:rsidRDefault="007C221B" w:rsidP="00874F7D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535FDF0" wp14:editId="735BA6C4">
            <wp:extent cx="5972400" cy="3556800"/>
            <wp:effectExtent l="0" t="0" r="0" b="0"/>
            <wp:docPr id="27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4" w:name="graf_odpovednost_za_zpozdeni_zil_tre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72</w:t>
      </w:r>
      <w:r w:rsidRPr="00FF5499">
        <w:rPr>
          <w:rFonts w:asciiTheme="minorHAnsi" w:hAnsiTheme="minorHAnsi"/>
        </w:rPr>
        <w:fldChar w:fldCharType="end"/>
      </w:r>
      <w:bookmarkEnd w:id="124"/>
      <w:r w:rsidRPr="00FF5499">
        <w:rPr>
          <w:rFonts w:asciiTheme="minorHAnsi" w:hAnsiTheme="minorHAnsi"/>
        </w:rPr>
        <w:t xml:space="preserve"> </w:t>
      </w:r>
      <w:r w:rsidR="00BC6343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</w:t>
      </w:r>
      <w:r w:rsidR="001513AB">
        <w:rPr>
          <w:rFonts w:asciiTheme="minorHAnsi" w:hAnsiTheme="minorHAnsi"/>
        </w:rPr>
        <w:t>ŽIL-TŘE via Horní Lideč “</w:t>
      </w:r>
    </w:p>
    <w:p w:rsidR="00106743" w:rsidRPr="00FF5499" w:rsidRDefault="007C221B" w:rsidP="007C221B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E19B174" wp14:editId="5AB9798B">
            <wp:extent cx="5972400" cy="3556800"/>
            <wp:effectExtent l="0" t="0" r="0" b="0"/>
            <wp:docPr id="29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5" w:name="graf_odpovednost_za_zpozdeni_nsl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73</w:t>
      </w:r>
      <w:r w:rsidRPr="00FF5499">
        <w:rPr>
          <w:rFonts w:asciiTheme="minorHAnsi" w:hAnsiTheme="minorHAnsi"/>
        </w:rPr>
        <w:fldChar w:fldCharType="end"/>
      </w:r>
      <w:bookmarkEnd w:id="125"/>
      <w:r w:rsidRPr="00FF5499">
        <w:rPr>
          <w:rFonts w:asciiTheme="minorHAnsi" w:hAnsiTheme="minorHAnsi"/>
        </w:rPr>
        <w:t xml:space="preserve"> </w:t>
      </w:r>
      <w:r w:rsidR="00BC6343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„NSL-ŽIL</w:t>
      </w:r>
      <w:r w:rsidR="00BC6343" w:rsidRPr="00FF5499">
        <w:rPr>
          <w:rFonts w:asciiTheme="minorHAnsi" w:hAnsiTheme="minorHAnsi"/>
        </w:rPr>
        <w:t xml:space="preserve"> via Horní Lideč“</w:t>
      </w:r>
    </w:p>
    <w:p w:rsidR="00106743" w:rsidRPr="00FF5499" w:rsidRDefault="007C221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878B180" wp14:editId="693E3378">
            <wp:extent cx="5972400" cy="3556800"/>
            <wp:effectExtent l="0" t="0" r="0" b="0"/>
            <wp:docPr id="30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6" w:name="graf_odpovednost_za_zpozdeni_ovv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74</w:t>
      </w:r>
      <w:r w:rsidRPr="00FF5499">
        <w:rPr>
          <w:rFonts w:asciiTheme="minorHAnsi" w:hAnsiTheme="minorHAnsi"/>
        </w:rPr>
        <w:fldChar w:fldCharType="end"/>
      </w:r>
      <w:bookmarkEnd w:id="126"/>
      <w:r w:rsidRPr="00FF5499">
        <w:rPr>
          <w:rFonts w:asciiTheme="minorHAnsi" w:hAnsiTheme="minorHAnsi"/>
        </w:rPr>
        <w:t xml:space="preserve"> </w:t>
      </w:r>
      <w:r w:rsidR="005514AE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„OVV-ŽIL via Čadca</w:t>
      </w:r>
      <w:r w:rsidR="005514AE" w:rsidRPr="00FF5499">
        <w:rPr>
          <w:rFonts w:asciiTheme="minorHAnsi" w:hAnsiTheme="minorHAnsi"/>
        </w:rPr>
        <w:t>“</w:t>
      </w:r>
    </w:p>
    <w:p w:rsidR="00106743" w:rsidRPr="00FF5499" w:rsidRDefault="007C221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24976BC" wp14:editId="275CD29B">
            <wp:extent cx="5972400" cy="3556800"/>
            <wp:effectExtent l="0" t="0" r="0" b="0"/>
            <wp:docPr id="31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7" w:name="graf_odpovednost_za_zpozdeni_zil_ovv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75</w:t>
      </w:r>
      <w:r w:rsidRPr="00FF5499">
        <w:rPr>
          <w:rFonts w:asciiTheme="minorHAnsi" w:hAnsiTheme="minorHAnsi"/>
        </w:rPr>
        <w:fldChar w:fldCharType="end"/>
      </w:r>
      <w:bookmarkEnd w:id="127"/>
      <w:r w:rsidRPr="00FF5499">
        <w:rPr>
          <w:rFonts w:asciiTheme="minorHAnsi" w:hAnsiTheme="minorHAnsi"/>
        </w:rPr>
        <w:t xml:space="preserve"> </w:t>
      </w:r>
      <w:r w:rsidR="005514AE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„ŽIL-OVV via Čadca</w:t>
      </w:r>
      <w:r w:rsidR="005514AE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2F0842A6" wp14:editId="6AF1B8F0">
            <wp:extent cx="5972400" cy="3556800"/>
            <wp:effectExtent l="0" t="0" r="0" b="0"/>
            <wp:docPr id="230" name="image14.png" descr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 descr="image14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38" w:rsidRPr="00FF5499" w:rsidRDefault="00F42338" w:rsidP="00F4233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8" w:name="graf_odpovednost_za_zpozdeni_dun_ovh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76</w:t>
      </w:r>
      <w:r w:rsidRPr="00FF5499">
        <w:rPr>
          <w:rFonts w:asciiTheme="minorHAnsi" w:hAnsiTheme="minorHAnsi"/>
        </w:rPr>
        <w:fldChar w:fldCharType="end"/>
      </w:r>
      <w:bookmarkEnd w:id="128"/>
      <w:r w:rsidRPr="00FF5499">
        <w:rPr>
          <w:rFonts w:asciiTheme="minorHAnsi" w:hAnsiTheme="minorHAnsi"/>
        </w:rPr>
        <w:t xml:space="preserve"> Odpovědnost za vznik nebo navýšení zpoždění jízd vlaků relace „</w:t>
      </w:r>
      <w:r>
        <w:rPr>
          <w:rFonts w:asciiTheme="minorHAnsi" w:hAnsiTheme="minorHAnsi"/>
        </w:rPr>
        <w:t>DUN</w:t>
      </w:r>
      <w:r w:rsidRPr="00FF5499">
        <w:rPr>
          <w:rFonts w:asciiTheme="minorHAnsi" w:hAnsiTheme="minorHAnsi"/>
        </w:rPr>
        <w:t>-</w:t>
      </w:r>
      <w:r>
        <w:rPr>
          <w:rFonts w:asciiTheme="minorHAnsi" w:hAnsiTheme="minorHAnsi"/>
        </w:rPr>
        <w:t>OVH</w:t>
      </w:r>
      <w:r w:rsidRPr="00FF5499">
        <w:rPr>
          <w:rFonts w:asciiTheme="minorHAnsi" w:hAnsiTheme="minorHAnsi"/>
        </w:rPr>
        <w:t xml:space="preserve"> via Čadca“</w:t>
      </w:r>
      <w:r>
        <w:rPr>
          <w:rFonts w:asciiTheme="minorHAnsi" w:hAnsiTheme="minorHAnsi"/>
        </w:rPr>
        <w:t xml:space="preserve"> ve směru 1</w:t>
      </w:r>
    </w:p>
    <w:p w:rsidR="00F42338" w:rsidRPr="00FF5499" w:rsidRDefault="00B9143B" w:rsidP="00F42338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650B8D6" wp14:editId="71CFC813">
            <wp:extent cx="5972400" cy="3556800"/>
            <wp:effectExtent l="0" t="0" r="0" b="0"/>
            <wp:docPr id="252" name="image13.png" descr="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 descr="image13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38" w:rsidRPr="00FF5499" w:rsidRDefault="00F42338" w:rsidP="00F42338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29" w:name="graf_odpovednost_za_zpozdeni_dun_ovh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77</w:t>
      </w:r>
      <w:r w:rsidRPr="00FF5499">
        <w:rPr>
          <w:rFonts w:asciiTheme="minorHAnsi" w:hAnsiTheme="minorHAnsi"/>
        </w:rPr>
        <w:fldChar w:fldCharType="end"/>
      </w:r>
      <w:bookmarkEnd w:id="129"/>
      <w:r w:rsidRPr="00FF5499">
        <w:rPr>
          <w:rFonts w:asciiTheme="minorHAnsi" w:hAnsiTheme="minorHAnsi"/>
        </w:rPr>
        <w:t xml:space="preserve"> Odpovědnost za vznik nebo navýšení zpoždění jízd vlaků relace „</w:t>
      </w:r>
      <w:r>
        <w:rPr>
          <w:rFonts w:asciiTheme="minorHAnsi" w:hAnsiTheme="minorHAnsi"/>
        </w:rPr>
        <w:t>DUN</w:t>
      </w:r>
      <w:r w:rsidRPr="00FF5499">
        <w:rPr>
          <w:rFonts w:asciiTheme="minorHAnsi" w:hAnsiTheme="minorHAnsi"/>
        </w:rPr>
        <w:t>-</w:t>
      </w:r>
      <w:r>
        <w:rPr>
          <w:rFonts w:asciiTheme="minorHAnsi" w:hAnsiTheme="minorHAnsi"/>
        </w:rPr>
        <w:t>OVH</w:t>
      </w:r>
      <w:r w:rsidRPr="00FF5499">
        <w:rPr>
          <w:rFonts w:asciiTheme="minorHAnsi" w:hAnsiTheme="minorHAnsi"/>
        </w:rPr>
        <w:t xml:space="preserve"> via Čadca“</w:t>
      </w:r>
      <w:r>
        <w:rPr>
          <w:rFonts w:asciiTheme="minorHAnsi" w:hAnsiTheme="minorHAnsi"/>
        </w:rPr>
        <w:t xml:space="preserve"> ve směru 2</w:t>
      </w:r>
    </w:p>
    <w:p w:rsidR="00F42338" w:rsidRDefault="00B9143B" w:rsidP="00B9143B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B3B750A" wp14:editId="4305EF74">
            <wp:extent cx="5972810" cy="3519805"/>
            <wp:effectExtent l="0" t="0" r="0" b="0"/>
            <wp:docPr id="253" name="image12.png" descr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0" w:name="graf_odpovednost_za_zpozdeni_cnt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78</w:t>
      </w:r>
      <w:r w:rsidRPr="00FF5499">
        <w:rPr>
          <w:rFonts w:asciiTheme="minorHAnsi" w:hAnsiTheme="minorHAnsi"/>
        </w:rPr>
        <w:fldChar w:fldCharType="end"/>
      </w:r>
      <w:bookmarkEnd w:id="130"/>
      <w:r w:rsidRPr="00FF5499">
        <w:rPr>
          <w:rFonts w:asciiTheme="minorHAnsi" w:hAnsiTheme="minorHAnsi"/>
        </w:rPr>
        <w:t xml:space="preserve"> </w:t>
      </w:r>
      <w:r w:rsidR="00097922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„ČNT-OVB via Čadca</w:t>
      </w:r>
      <w:r w:rsidR="00097922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5C0016B" wp14:editId="42033C43">
            <wp:extent cx="5972400" cy="3556800"/>
            <wp:effectExtent l="0" t="0" r="0" b="0"/>
            <wp:docPr id="254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1" w:name="graf_odpovednost_za_zpozdeni_ovk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79</w:t>
      </w:r>
      <w:r w:rsidRPr="00FF5499">
        <w:rPr>
          <w:rFonts w:asciiTheme="minorHAnsi" w:hAnsiTheme="minorHAnsi"/>
        </w:rPr>
        <w:fldChar w:fldCharType="end"/>
      </w:r>
      <w:bookmarkEnd w:id="131"/>
      <w:r w:rsidRPr="00FF5499">
        <w:rPr>
          <w:rFonts w:asciiTheme="minorHAnsi" w:hAnsiTheme="minorHAnsi"/>
        </w:rPr>
        <w:t xml:space="preserve"> </w:t>
      </w:r>
      <w:r w:rsidR="00097922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„OVK-ČNT via Čadca</w:t>
      </w:r>
      <w:r w:rsidR="00097922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12BC0BE" wp14:editId="568DE9CD">
            <wp:extent cx="5972400" cy="3556800"/>
            <wp:effectExtent l="0" t="0" r="0" b="0"/>
            <wp:docPr id="255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2" w:name="graf_odpovednost_za_zpozdeni_bov_cnt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80</w:t>
      </w:r>
      <w:r w:rsidRPr="00FF5499">
        <w:rPr>
          <w:rFonts w:asciiTheme="minorHAnsi" w:hAnsiTheme="minorHAnsi"/>
        </w:rPr>
        <w:fldChar w:fldCharType="end"/>
      </w:r>
      <w:bookmarkEnd w:id="132"/>
      <w:r w:rsidRPr="00FF5499">
        <w:rPr>
          <w:rFonts w:asciiTheme="minorHAnsi" w:hAnsiTheme="minorHAnsi"/>
        </w:rPr>
        <w:t xml:space="preserve"> </w:t>
      </w:r>
      <w:r w:rsidR="00FC539F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„BOV-Č</w:t>
      </w:r>
      <w:r w:rsidR="00B9143B">
        <w:rPr>
          <w:rFonts w:asciiTheme="minorHAnsi" w:hAnsiTheme="minorHAnsi"/>
        </w:rPr>
        <w:t>NT</w:t>
      </w:r>
      <w:r w:rsidRPr="00FF5499">
        <w:rPr>
          <w:rFonts w:asciiTheme="minorHAnsi" w:hAnsiTheme="minorHAnsi"/>
        </w:rPr>
        <w:t xml:space="preserve"> via Čadca</w:t>
      </w:r>
      <w:r w:rsidR="00FC539F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D4F40D4" wp14:editId="0476D950">
            <wp:extent cx="5972400" cy="3556800"/>
            <wp:effectExtent l="0" t="0" r="0" b="0"/>
            <wp:docPr id="256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3" w:name="graf_odpovednost_za_zpozdeni_ovh_cad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81</w:t>
      </w:r>
      <w:r w:rsidRPr="00FF5499">
        <w:rPr>
          <w:rFonts w:asciiTheme="minorHAnsi" w:hAnsiTheme="minorHAnsi"/>
        </w:rPr>
        <w:fldChar w:fldCharType="end"/>
      </w:r>
      <w:bookmarkEnd w:id="133"/>
      <w:r w:rsidRPr="00FF5499">
        <w:rPr>
          <w:rFonts w:asciiTheme="minorHAnsi" w:hAnsiTheme="minorHAnsi"/>
        </w:rPr>
        <w:t xml:space="preserve"> </w:t>
      </w:r>
      <w:r w:rsidR="00FC539F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„OVH-ČAD via Čadca</w:t>
      </w:r>
      <w:r w:rsidR="00FC539F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5E7B92CD" wp14:editId="45BB99EA">
            <wp:extent cx="5972400" cy="3556800"/>
            <wp:effectExtent l="0" t="0" r="0" b="0"/>
            <wp:docPr id="257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3B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4" w:name="graf_odpovednost_za_zpozdeni_hp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82</w:t>
      </w:r>
      <w:r w:rsidRPr="00FF5499">
        <w:rPr>
          <w:rFonts w:asciiTheme="minorHAnsi" w:hAnsiTheme="minorHAnsi"/>
        </w:rPr>
        <w:fldChar w:fldCharType="end"/>
      </w:r>
      <w:bookmarkEnd w:id="134"/>
      <w:r w:rsidRPr="00FF5499">
        <w:rPr>
          <w:rFonts w:asciiTheme="minorHAnsi" w:hAnsiTheme="minorHAnsi"/>
        </w:rPr>
        <w:t xml:space="preserve"> </w:t>
      </w:r>
      <w:r w:rsidR="00FC539F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„HPK-OVB via Čadca</w:t>
      </w:r>
      <w:r w:rsidR="00FC539F" w:rsidRPr="00FF5499">
        <w:rPr>
          <w:rFonts w:asciiTheme="minorHAnsi" w:hAnsiTheme="minorHAnsi"/>
        </w:rPr>
        <w:t>“</w:t>
      </w:r>
    </w:p>
    <w:p w:rsidR="00B9143B" w:rsidRDefault="00B9143B">
      <w:pPr>
        <w:spacing w:after="0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rPr>
          <w:rFonts w:asciiTheme="minorHAnsi" w:hAnsiTheme="minorHAnsi"/>
        </w:rPr>
        <w:br w:type="page"/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90C7EDF" wp14:editId="7F6C1B2E">
            <wp:extent cx="5972400" cy="3556800"/>
            <wp:effectExtent l="0" t="0" r="0" b="0"/>
            <wp:docPr id="258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5" w:name="graf_odpovednost_za_zpozdeni_vek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83</w:t>
      </w:r>
      <w:r w:rsidRPr="00FF5499">
        <w:rPr>
          <w:rFonts w:asciiTheme="minorHAnsi" w:hAnsiTheme="minorHAnsi"/>
        </w:rPr>
        <w:fldChar w:fldCharType="end"/>
      </w:r>
      <w:bookmarkEnd w:id="135"/>
      <w:r w:rsidRPr="00FF5499">
        <w:rPr>
          <w:rFonts w:asciiTheme="minorHAnsi" w:hAnsiTheme="minorHAnsi"/>
        </w:rPr>
        <w:t xml:space="preserve"> </w:t>
      </w:r>
      <w:r w:rsidR="00C30EAB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„VEK-OVB via Čadca</w:t>
      </w:r>
      <w:r w:rsidR="00C30EAB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715BC2AC" wp14:editId="68483033">
            <wp:extent cx="5972400" cy="3556800"/>
            <wp:effectExtent l="0" t="0" r="0" b="0"/>
            <wp:docPr id="259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6" w:name="graf_odpovednost_za_zpozdeni_ovk_ve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84</w:t>
      </w:r>
      <w:r w:rsidRPr="00FF5499">
        <w:rPr>
          <w:rFonts w:asciiTheme="minorHAnsi" w:hAnsiTheme="minorHAnsi"/>
        </w:rPr>
        <w:fldChar w:fldCharType="end"/>
      </w:r>
      <w:bookmarkEnd w:id="136"/>
      <w:r w:rsidRPr="00FF5499">
        <w:rPr>
          <w:rFonts w:asciiTheme="minorHAnsi" w:hAnsiTheme="minorHAnsi"/>
        </w:rPr>
        <w:t xml:space="preserve"> </w:t>
      </w:r>
      <w:r w:rsidR="00C30EAB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„OVK-VEK via Čadca</w:t>
      </w:r>
      <w:r w:rsidR="00C30EAB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346E0E23" wp14:editId="7D2126FC">
            <wp:extent cx="5972400" cy="3556800"/>
            <wp:effectExtent l="0" t="0" r="0" b="0"/>
            <wp:docPr id="260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7" w:name="graf_odpovednost_za_zpozdeni_ovh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85</w:t>
      </w:r>
      <w:r w:rsidRPr="00FF5499">
        <w:rPr>
          <w:rFonts w:asciiTheme="minorHAnsi" w:hAnsiTheme="minorHAnsi"/>
        </w:rPr>
        <w:fldChar w:fldCharType="end"/>
      </w:r>
      <w:bookmarkEnd w:id="137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„OVH-HPK via Čadca</w:t>
      </w:r>
      <w:r w:rsidR="005B0DB4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7BE17C51" wp14:editId="146B297D">
            <wp:extent cx="5972400" cy="3556800"/>
            <wp:effectExtent l="0" t="0" r="0" b="0"/>
            <wp:docPr id="261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B4" w:rsidRPr="00FF5499" w:rsidRDefault="00106743" w:rsidP="005B0DB4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8" w:name="graf_odpovednost_za_zpozdeni_puk_hpk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86</w:t>
      </w:r>
      <w:r w:rsidRPr="00FF5499">
        <w:rPr>
          <w:rFonts w:asciiTheme="minorHAnsi" w:hAnsiTheme="minorHAnsi"/>
        </w:rPr>
        <w:fldChar w:fldCharType="end"/>
      </w:r>
      <w:bookmarkEnd w:id="138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„PUK-HPK via Čadca</w:t>
      </w:r>
      <w:r w:rsidR="005B0DB4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6E234FD6" wp14:editId="5BBAC41E">
            <wp:extent cx="5972400" cy="3556800"/>
            <wp:effectExtent l="0" t="0" r="0" b="0"/>
            <wp:docPr id="262" name="image12.png" descr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image12.png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39" w:name="graf_odpovednost_za_zpozdeni_zil_ovb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87</w:t>
      </w:r>
      <w:r w:rsidRPr="00FF5499">
        <w:rPr>
          <w:rFonts w:asciiTheme="minorHAnsi" w:hAnsiTheme="minorHAnsi"/>
        </w:rPr>
        <w:fldChar w:fldCharType="end"/>
      </w:r>
      <w:bookmarkEnd w:id="139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„ŽIL-OVB via Čadca</w:t>
      </w:r>
      <w:r w:rsidR="005B0DB4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702AB03" wp14:editId="2C674C16">
            <wp:extent cx="5972400" cy="3556800"/>
            <wp:effectExtent l="0" t="0" r="0" b="0"/>
            <wp:docPr id="263" name="image11.png" descr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image11.pn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40" w:name="graf_odpovednost_za_zpozdeni_ovk_zil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88</w:t>
      </w:r>
      <w:r w:rsidRPr="00FF5499">
        <w:rPr>
          <w:rFonts w:asciiTheme="minorHAnsi" w:hAnsiTheme="minorHAnsi"/>
        </w:rPr>
        <w:fldChar w:fldCharType="end"/>
      </w:r>
      <w:bookmarkEnd w:id="140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„OVK-ŽIL via Čadca</w:t>
      </w:r>
      <w:r w:rsidR="005B0DB4" w:rsidRPr="00FF5499">
        <w:rPr>
          <w:rFonts w:asciiTheme="minorHAnsi" w:hAnsiTheme="minorHAnsi"/>
        </w:rPr>
        <w:t>“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11DEB219" wp14:editId="27633536">
            <wp:extent cx="5972400" cy="3556800"/>
            <wp:effectExtent l="0" t="0" r="0" b="0"/>
            <wp:docPr id="264" name="image13.png" descr="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 descr="image13.pn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41" w:name="graf_odpovednost_za_zpozdeni_mlb_mal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89</w:t>
      </w:r>
      <w:r w:rsidRPr="00FF5499">
        <w:rPr>
          <w:rFonts w:asciiTheme="minorHAnsi" w:hAnsiTheme="minorHAnsi"/>
        </w:rPr>
        <w:fldChar w:fldCharType="end"/>
      </w:r>
      <w:bookmarkEnd w:id="141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„MLB-MAL“ ve směru 1</w:t>
      </w:r>
    </w:p>
    <w:p w:rsidR="00106743" w:rsidRPr="00FF5499" w:rsidRDefault="00B9143B" w:rsidP="00106743">
      <w:pPr>
        <w:pStyle w:val="Titulek"/>
        <w:spacing w:after="60"/>
        <w:jc w:val="center"/>
      </w:pPr>
      <w:r>
        <w:rPr>
          <w:noProof/>
          <w:lang w:eastAsia="cs-CZ"/>
        </w:rPr>
        <w:drawing>
          <wp:inline distT="0" distB="0" distL="0" distR="0" wp14:anchorId="23FD2113" wp14:editId="40EAA22E">
            <wp:extent cx="5972400" cy="3556800"/>
            <wp:effectExtent l="0" t="0" r="0" b="0"/>
            <wp:docPr id="273" name="image14.png" descr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 descr="image14.png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Pr="00FF5499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42" w:name="graf_odpovednost_za_zpozdeni_mlb_mal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90</w:t>
      </w:r>
      <w:r w:rsidRPr="00FF5499">
        <w:rPr>
          <w:rFonts w:asciiTheme="minorHAnsi" w:hAnsiTheme="minorHAnsi"/>
        </w:rPr>
        <w:fldChar w:fldCharType="end"/>
      </w:r>
      <w:bookmarkEnd w:id="142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 xml:space="preserve">Odpovědnost za vznik nebo navýšení zpoždění jízd vlaků relace </w:t>
      </w:r>
      <w:r w:rsidRPr="00FF5499">
        <w:rPr>
          <w:rFonts w:asciiTheme="minorHAnsi" w:hAnsiTheme="minorHAnsi"/>
        </w:rPr>
        <w:t>„MLB-MAL“ ve směru 2</w:t>
      </w:r>
    </w:p>
    <w:p w:rsidR="00106743" w:rsidRPr="00FF5499" w:rsidRDefault="00B9143B" w:rsidP="00106743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5089C1B5" wp14:editId="57A3471D">
            <wp:extent cx="5972400" cy="3556800"/>
            <wp:effectExtent l="0" t="0" r="0" b="0"/>
            <wp:docPr id="279" name="image13.png" descr="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 descr="image13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3" w:rsidRDefault="00106743" w:rsidP="00106743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43" w:name="graf_odpovednost_za_zpozdeni_mlb_zeb_1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91</w:t>
      </w:r>
      <w:r w:rsidRPr="00FF5499">
        <w:rPr>
          <w:rFonts w:asciiTheme="minorHAnsi" w:hAnsiTheme="minorHAnsi"/>
        </w:rPr>
        <w:fldChar w:fldCharType="end"/>
      </w:r>
      <w:bookmarkEnd w:id="143"/>
      <w:r w:rsidRPr="00FF5499">
        <w:rPr>
          <w:rFonts w:asciiTheme="minorHAnsi" w:hAnsiTheme="minorHAnsi"/>
        </w:rPr>
        <w:t xml:space="preserve"> </w:t>
      </w:r>
      <w:r w:rsidR="005B0DB4" w:rsidRPr="00FF5499">
        <w:rPr>
          <w:rFonts w:asciiTheme="minorHAnsi" w:hAnsiTheme="minorHAnsi"/>
        </w:rPr>
        <w:t>Odpovědnost za vznik nebo navýšení zpoždění jízd vlaků relace „MLB-ZEB“</w:t>
      </w:r>
      <w:r w:rsidR="00B9143B">
        <w:rPr>
          <w:rFonts w:asciiTheme="minorHAnsi" w:hAnsiTheme="minorHAnsi"/>
        </w:rPr>
        <w:t xml:space="preserve"> ve směru 1</w:t>
      </w:r>
    </w:p>
    <w:p w:rsidR="00B9143B" w:rsidRPr="00FF5499" w:rsidRDefault="00B9143B" w:rsidP="00B9143B">
      <w:pPr>
        <w:pStyle w:val="Titulek"/>
        <w:spacing w:after="60"/>
        <w:jc w:val="center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29F96250" wp14:editId="4E30587E">
            <wp:extent cx="5972400" cy="3556800"/>
            <wp:effectExtent l="0" t="0" r="0" b="0"/>
            <wp:docPr id="280" name="image14.png" descr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 descr="image14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3B" w:rsidRPr="00FF5499" w:rsidRDefault="00B9143B" w:rsidP="00B9143B">
      <w:pPr>
        <w:pStyle w:val="Titulek"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Graf </w:t>
      </w:r>
      <w:bookmarkStart w:id="144" w:name="graf_odpovednost_za_zpozdeni_mlb_zeb_2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Graf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92</w:t>
      </w:r>
      <w:r w:rsidRPr="00FF5499">
        <w:rPr>
          <w:rFonts w:asciiTheme="minorHAnsi" w:hAnsiTheme="minorHAnsi"/>
        </w:rPr>
        <w:fldChar w:fldCharType="end"/>
      </w:r>
      <w:bookmarkEnd w:id="144"/>
      <w:r w:rsidRPr="00FF5499">
        <w:rPr>
          <w:rFonts w:asciiTheme="minorHAnsi" w:hAnsiTheme="minorHAnsi"/>
        </w:rPr>
        <w:t xml:space="preserve"> Odpovědnost za vznik nebo navýšení zpoždění jízd vlaků relace „MLB-ZEB“</w:t>
      </w:r>
      <w:r>
        <w:rPr>
          <w:rFonts w:asciiTheme="minorHAnsi" w:hAnsiTheme="minorHAnsi"/>
        </w:rPr>
        <w:t xml:space="preserve"> ve směru 2</w:t>
      </w:r>
    </w:p>
    <w:p w:rsidR="007955A3" w:rsidRPr="00FF5499" w:rsidRDefault="00112DC0" w:rsidP="00112DC0">
      <w:pPr>
        <w:pStyle w:val="Heading1rkr"/>
      </w:pPr>
      <w:bookmarkStart w:id="145" w:name="_Ref459703511"/>
      <w:bookmarkEnd w:id="95"/>
      <w:bookmarkEnd w:id="120"/>
      <w:r w:rsidRPr="00FF5499">
        <w:lastRenderedPageBreak/>
        <w:t>Využití nabídkových tra</w:t>
      </w:r>
      <w:r w:rsidR="001F1ED7" w:rsidRPr="00FF5499">
        <w:t>s na pohraničních úsecích RFC 9</w:t>
      </w:r>
      <w:bookmarkEnd w:id="145"/>
      <w:r w:rsidR="00A74E1E">
        <w:t xml:space="preserve"> CS</w:t>
      </w:r>
    </w:p>
    <w:p w:rsidR="001F1ED7" w:rsidRPr="00FF5499" w:rsidRDefault="00112DC0" w:rsidP="00112DC0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Tento ukazatel poskytuje informaci o využití nabídkových tras</w:t>
      </w:r>
      <w:r w:rsidR="00FC4688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1F1ED7" w:rsidRPr="00FF5499">
        <w:rPr>
          <w:rFonts w:asciiTheme="minorHAnsi" w:hAnsiTheme="minorHAnsi"/>
          <w:sz w:val="22"/>
          <w:szCs w:val="22"/>
          <w:lang w:val="cs-CZ"/>
        </w:rPr>
        <w:t>(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včetně PAP připravených pro přidělení kapacity dráhy </w:t>
      </w:r>
      <w:r w:rsidR="001F1ED7" w:rsidRPr="00FF5499">
        <w:rPr>
          <w:rFonts w:asciiTheme="minorHAnsi" w:hAnsiTheme="minorHAnsi"/>
          <w:sz w:val="22"/>
          <w:szCs w:val="22"/>
          <w:lang w:val="cs-CZ"/>
        </w:rPr>
        <w:t>za podmínek stanovených v procesu přidělení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rezervní kapacity RFC 9</w:t>
      </w:r>
      <w:r w:rsidR="00A74E1E">
        <w:rPr>
          <w:rFonts w:asciiTheme="minorHAnsi" w:hAnsiTheme="minorHAnsi"/>
          <w:sz w:val="22"/>
          <w:szCs w:val="22"/>
          <w:lang w:val="cs-CZ"/>
        </w:rPr>
        <w:t xml:space="preserve"> CS</w:t>
      </w:r>
      <w:r w:rsidR="001F1ED7" w:rsidRPr="00FF5499">
        <w:rPr>
          <w:rFonts w:asciiTheme="minorHAnsi" w:hAnsiTheme="minorHAnsi"/>
          <w:sz w:val="22"/>
          <w:szCs w:val="22"/>
          <w:lang w:val="cs-CZ"/>
        </w:rPr>
        <w:t>)</w:t>
      </w:r>
      <w:r w:rsidR="00FC4688" w:rsidRPr="00FF5499">
        <w:rPr>
          <w:rFonts w:asciiTheme="minorHAnsi" w:hAnsiTheme="minorHAnsi"/>
          <w:sz w:val="22"/>
          <w:szCs w:val="22"/>
          <w:lang w:val="cs-CZ"/>
        </w:rPr>
        <w:t xml:space="preserve"> uvedenou v počtech uskutečněných jízd vlaků, kterým byla přidělena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ad hoc kapacit</w:t>
      </w:r>
      <w:r w:rsidR="00FC4688" w:rsidRPr="00FF5499">
        <w:rPr>
          <w:rFonts w:asciiTheme="minorHAnsi" w:hAnsiTheme="minorHAnsi"/>
          <w:sz w:val="22"/>
          <w:szCs w:val="22"/>
          <w:lang w:val="cs-CZ"/>
        </w:rPr>
        <w:t>a</w:t>
      </w:r>
      <w:r w:rsidRPr="00FF5499">
        <w:rPr>
          <w:rFonts w:asciiTheme="minorHAnsi" w:hAnsiTheme="minorHAnsi"/>
          <w:sz w:val="22"/>
          <w:szCs w:val="22"/>
          <w:lang w:val="cs-CZ"/>
        </w:rPr>
        <w:t xml:space="preserve"> dráhy. V průběhu sledovaného období nebyla žádná PAP </w:t>
      </w:r>
      <w:r w:rsidR="001F1ED7" w:rsidRPr="00FF5499">
        <w:rPr>
          <w:rFonts w:asciiTheme="minorHAnsi" w:hAnsiTheme="minorHAnsi"/>
          <w:sz w:val="22"/>
          <w:szCs w:val="22"/>
          <w:lang w:val="cs-CZ"/>
        </w:rPr>
        <w:t>přidělena za podmínek stanovených v procesu přidělení rezervní kapacity RFC 9</w:t>
      </w:r>
      <w:r w:rsidR="00A74E1E">
        <w:rPr>
          <w:rFonts w:asciiTheme="minorHAnsi" w:hAnsiTheme="minorHAnsi"/>
          <w:sz w:val="22"/>
          <w:szCs w:val="22"/>
          <w:lang w:val="cs-CZ"/>
        </w:rPr>
        <w:t xml:space="preserve"> CS</w:t>
      </w:r>
      <w:r w:rsidR="001F1ED7"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E95411" w:rsidRPr="00FF5499" w:rsidRDefault="00E95411" w:rsidP="00E95411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 w:rsidRPr="00FF5499">
        <w:rPr>
          <w:rFonts w:asciiTheme="minorHAnsi" w:hAnsiTheme="minorHAnsi"/>
          <w:sz w:val="22"/>
          <w:szCs w:val="22"/>
          <w:lang w:val="cs-CZ"/>
        </w:rPr>
        <w:t>Zobrazení hodnot tohoto ukazatele je provedeno níže formou tabulek dle údajů tabulky</w:t>
      </w:r>
      <w:r w:rsidR="00FF27CD" w:rsidRPr="00FF549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FF27CD" w:rsidRPr="00FF5499">
        <w:rPr>
          <w:rFonts w:asciiTheme="minorHAnsi" w:hAnsiTheme="minorHAnsi"/>
          <w:sz w:val="22"/>
          <w:szCs w:val="22"/>
          <w:lang w:val="cs-CZ"/>
        </w:rPr>
        <w:fldChar w:fldCharType="begin"/>
      </w:r>
      <w:r w:rsidR="00FF27CD" w:rsidRPr="00FF5499">
        <w:rPr>
          <w:rFonts w:asciiTheme="minorHAnsi" w:hAnsiTheme="minorHAnsi"/>
          <w:sz w:val="22"/>
          <w:szCs w:val="22"/>
          <w:lang w:val="cs-CZ"/>
        </w:rPr>
        <w:instrText xml:space="preserve"> REF tabulka_nabidkove_trasy_seznam \h  \* MERGEFORMAT </w:instrText>
      </w:r>
      <w:r w:rsidR="00FF27CD" w:rsidRPr="00FF5499">
        <w:rPr>
          <w:rFonts w:asciiTheme="minorHAnsi" w:hAnsiTheme="minorHAnsi"/>
          <w:sz w:val="22"/>
          <w:szCs w:val="22"/>
          <w:lang w:val="cs-CZ"/>
        </w:rPr>
      </w:r>
      <w:r w:rsidR="00FF27CD" w:rsidRPr="00FF5499">
        <w:rPr>
          <w:rFonts w:asciiTheme="minorHAnsi" w:hAnsiTheme="minorHAnsi"/>
          <w:sz w:val="22"/>
          <w:szCs w:val="22"/>
          <w:lang w:val="cs-CZ"/>
        </w:rPr>
        <w:fldChar w:fldCharType="separate"/>
      </w:r>
      <w:r w:rsidR="00820D36" w:rsidRPr="00820D36">
        <w:rPr>
          <w:rFonts w:asciiTheme="minorHAnsi" w:hAnsiTheme="minorHAnsi"/>
          <w:sz w:val="22"/>
          <w:szCs w:val="22"/>
          <w:lang w:val="cs-CZ"/>
        </w:rPr>
        <w:t>31</w:t>
      </w:r>
      <w:r w:rsidR="00FF27CD" w:rsidRPr="00FF5499">
        <w:rPr>
          <w:rFonts w:asciiTheme="minorHAnsi" w:hAnsiTheme="minorHAnsi"/>
          <w:sz w:val="22"/>
          <w:szCs w:val="22"/>
          <w:lang w:val="cs-CZ"/>
        </w:rPr>
        <w:fldChar w:fldCharType="end"/>
      </w:r>
      <w:r w:rsidRPr="00FF5499">
        <w:rPr>
          <w:rFonts w:asciiTheme="minorHAnsi" w:hAnsiTheme="minorHAnsi"/>
          <w:sz w:val="22"/>
          <w:szCs w:val="22"/>
          <w:lang w:val="cs-CZ"/>
        </w:rPr>
        <w:t>.</w:t>
      </w:r>
    </w:p>
    <w:p w:rsidR="00E95411" w:rsidRPr="00FF5499" w:rsidRDefault="00E95411" w:rsidP="00E95411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t xml:space="preserve">Tabulka </w:t>
      </w:r>
      <w:bookmarkStart w:id="146" w:name="tabulka_nabidkove_trasy_seznam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31</w:t>
      </w:r>
      <w:r w:rsidRPr="00FF5499">
        <w:rPr>
          <w:rFonts w:asciiTheme="minorHAnsi" w:hAnsiTheme="minorHAnsi"/>
        </w:rPr>
        <w:fldChar w:fldCharType="end"/>
      </w:r>
      <w:bookmarkEnd w:id="146"/>
      <w:r w:rsidRPr="00FF5499">
        <w:rPr>
          <w:rFonts w:asciiTheme="minorHAnsi" w:hAnsiTheme="minorHAnsi"/>
        </w:rPr>
        <w:t xml:space="preserve"> Využití nabídkových tras na pohraničních úsecích RFC 9 </w:t>
      </w:r>
      <w:r w:rsidR="00A74E1E">
        <w:rPr>
          <w:rFonts w:asciiTheme="minorHAnsi" w:hAnsiTheme="minorHAnsi"/>
        </w:rPr>
        <w:t xml:space="preserve">CS </w:t>
      </w:r>
      <w:r w:rsidRPr="00FF5499">
        <w:rPr>
          <w:rFonts w:asciiTheme="minorHAnsi" w:hAnsiTheme="minorHAnsi"/>
        </w:rPr>
        <w:t>– seznam tabulek</w:t>
      </w:r>
    </w:p>
    <w:tbl>
      <w:tblPr>
        <w:tblW w:w="50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950"/>
        <w:gridCol w:w="992"/>
      </w:tblGrid>
      <w:tr w:rsidR="00E95411" w:rsidRPr="00FF5499" w:rsidTr="00E95411">
        <w:trPr>
          <w:trHeight w:val="315"/>
        </w:trPr>
        <w:tc>
          <w:tcPr>
            <w:tcW w:w="3118" w:type="dxa"/>
            <w:shd w:val="clear" w:color="auto" w:fill="8DB3E2" w:themeFill="text2" w:themeFillTint="66"/>
            <w:vAlign w:val="bottom"/>
          </w:tcPr>
          <w:p w:rsidR="00E95411" w:rsidRPr="00FF5499" w:rsidRDefault="00E95411" w:rsidP="00E9541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Pohraniční úsek</w:t>
            </w:r>
          </w:p>
        </w:tc>
        <w:tc>
          <w:tcPr>
            <w:tcW w:w="950" w:type="dxa"/>
            <w:shd w:val="clear" w:color="auto" w:fill="8DB3E2" w:themeFill="text2" w:themeFillTint="66"/>
            <w:vAlign w:val="bottom"/>
          </w:tcPr>
          <w:p w:rsidR="00E95411" w:rsidRPr="00FF5499" w:rsidRDefault="00E95411" w:rsidP="00E9541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Tabulka</w:t>
            </w:r>
          </w:p>
        </w:tc>
        <w:tc>
          <w:tcPr>
            <w:tcW w:w="992" w:type="dxa"/>
            <w:shd w:val="clear" w:color="auto" w:fill="8DB3E2" w:themeFill="text2" w:themeFillTint="66"/>
            <w:vAlign w:val="bottom"/>
          </w:tcPr>
          <w:p w:rsidR="00E95411" w:rsidRPr="00FF5499" w:rsidRDefault="00E95411" w:rsidP="00E9541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Strana</w:t>
            </w:r>
          </w:p>
        </w:tc>
      </w:tr>
      <w:tr w:rsidR="00E95411" w:rsidRPr="00FF5499" w:rsidTr="00E95411">
        <w:trPr>
          <w:trHeight w:val="300"/>
        </w:trPr>
        <w:tc>
          <w:tcPr>
            <w:tcW w:w="3118" w:type="dxa"/>
            <w:vAlign w:val="bottom"/>
          </w:tcPr>
          <w:p w:rsidR="00E95411" w:rsidRPr="00FF5499" w:rsidRDefault="00E95411" w:rsidP="00E9541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Mosty u Jablunkova - Čadca</w:t>
            </w:r>
          </w:p>
        </w:tc>
        <w:tc>
          <w:tcPr>
            <w:tcW w:w="950" w:type="dxa"/>
            <w:vAlign w:val="bottom"/>
          </w:tcPr>
          <w:p w:rsidR="00E95411" w:rsidRPr="00FF5499" w:rsidRDefault="00E95411" w:rsidP="00E9541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tabulka_nabidkové_trasy_mosty \h </w:instrText>
            </w:r>
            <w:r w:rsidR="00D32F52"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\* MERGEFORMAT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992" w:type="dxa"/>
            <w:vAlign w:val="bottom"/>
          </w:tcPr>
          <w:p w:rsidR="00E95411" w:rsidRPr="00FF5499" w:rsidRDefault="00E95411" w:rsidP="00E9541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tabulka_nabidkové_trasy_mosty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73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E95411" w:rsidRPr="00FF5499" w:rsidTr="00E95411">
        <w:trPr>
          <w:trHeight w:val="300"/>
        </w:trPr>
        <w:tc>
          <w:tcPr>
            <w:tcW w:w="3118" w:type="dxa"/>
            <w:vAlign w:val="bottom"/>
          </w:tcPr>
          <w:p w:rsidR="00E95411" w:rsidRPr="00FF5499" w:rsidRDefault="00E95411" w:rsidP="00E9541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Horní Lideč – Lúky pod Makytou</w:t>
            </w:r>
          </w:p>
        </w:tc>
        <w:tc>
          <w:tcPr>
            <w:tcW w:w="950" w:type="dxa"/>
            <w:vAlign w:val="bottom"/>
          </w:tcPr>
          <w:p w:rsidR="00E95411" w:rsidRPr="00FF5499" w:rsidRDefault="00E95411" w:rsidP="00E9541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begin"/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REF tabulka_nabidkové_trasy_lidec \h </w:instrText>
            </w:r>
            <w:r w:rsidR="00D32F52"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instrText xml:space="preserve"> \* MERGEFORMAT </w:instrTex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separate"/>
            </w:r>
            <w:r w:rsidR="00820D36" w:rsidRPr="00820D36">
              <w:rPr>
                <w:rFonts w:asciiTheme="minorHAnsi" w:hAnsiTheme="minorHAnsi"/>
                <w:noProof/>
                <w:sz w:val="22"/>
                <w:szCs w:val="22"/>
              </w:rPr>
              <w:t>33</w:t>
            </w: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fldChar w:fldCharType="end"/>
            </w:r>
          </w:p>
        </w:tc>
        <w:tc>
          <w:tcPr>
            <w:tcW w:w="992" w:type="dxa"/>
            <w:vAlign w:val="bottom"/>
          </w:tcPr>
          <w:p w:rsidR="00E95411" w:rsidRPr="00FF5499" w:rsidRDefault="00E95411" w:rsidP="00E9541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begin"/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instrText xml:space="preserve"> PAGEREF tabulka_nabidkové_trasy_lidec \h </w:instrTex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820D36">
              <w:rPr>
                <w:rFonts w:asciiTheme="minorHAnsi" w:hAnsiTheme="minorHAnsi"/>
                <w:noProof/>
                <w:sz w:val="22"/>
                <w:szCs w:val="22"/>
              </w:rPr>
              <w:t>75</w:t>
            </w: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:rsidR="00AC6B40" w:rsidRPr="00FF5499" w:rsidRDefault="00AC6B40">
      <w:pPr>
        <w:spacing w:after="0"/>
      </w:pPr>
      <w:r w:rsidRPr="00FF5499">
        <w:br w:type="page"/>
      </w:r>
    </w:p>
    <w:p w:rsidR="001F1ED7" w:rsidRPr="00FF5499" w:rsidRDefault="001F1ED7" w:rsidP="001F1ED7">
      <w:pPr>
        <w:pStyle w:val="Titulek"/>
        <w:keepNext/>
        <w:rPr>
          <w:rFonts w:asciiTheme="minorHAnsi" w:hAnsiTheme="minorHAnsi"/>
        </w:rPr>
      </w:pPr>
      <w:bookmarkStart w:id="147" w:name="_Hlk63935025"/>
      <w:r w:rsidRPr="00FF5499">
        <w:rPr>
          <w:rFonts w:asciiTheme="minorHAnsi" w:hAnsiTheme="minorHAnsi"/>
        </w:rPr>
        <w:lastRenderedPageBreak/>
        <w:t xml:space="preserve">Tabulka </w:t>
      </w:r>
      <w:bookmarkStart w:id="148" w:name="tabulka_nabidkové_trasy_mosty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32</w:t>
      </w:r>
      <w:r w:rsidRPr="00FF5499">
        <w:rPr>
          <w:rFonts w:asciiTheme="minorHAnsi" w:hAnsiTheme="minorHAnsi"/>
        </w:rPr>
        <w:fldChar w:fldCharType="end"/>
      </w:r>
      <w:bookmarkEnd w:id="148"/>
      <w:r w:rsidRPr="00FF5499">
        <w:rPr>
          <w:rFonts w:asciiTheme="minorHAnsi" w:hAnsiTheme="minorHAnsi"/>
        </w:rPr>
        <w:t xml:space="preserve"> Využití nabídkových tras na pohraničním úseku Mosty u Jablunkova – Čadca</w:t>
      </w:r>
    </w:p>
    <w:tbl>
      <w:tblPr>
        <w:tblW w:w="904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1708"/>
        <w:gridCol w:w="2177"/>
        <w:gridCol w:w="2126"/>
        <w:gridCol w:w="1111"/>
        <w:gridCol w:w="1111"/>
      </w:tblGrid>
      <w:tr w:rsidR="004747B9" w:rsidRPr="00FF5499" w:rsidTr="004747B9">
        <w:trPr>
          <w:trHeight w:val="315"/>
          <w:tblHeader/>
        </w:trPr>
        <w:tc>
          <w:tcPr>
            <w:tcW w:w="808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Trasa</w:t>
            </w:r>
          </w:p>
        </w:tc>
        <w:tc>
          <w:tcPr>
            <w:tcW w:w="1708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Druh trasy</w:t>
            </w:r>
          </w:p>
        </w:tc>
        <w:tc>
          <w:tcPr>
            <w:tcW w:w="2177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Výchozí bod</w:t>
            </w:r>
          </w:p>
        </w:tc>
        <w:tc>
          <w:tcPr>
            <w:tcW w:w="2126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Cílový bod</w:t>
            </w:r>
          </w:p>
        </w:tc>
        <w:tc>
          <w:tcPr>
            <w:tcW w:w="1111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Počet jízd</w:t>
            </w:r>
          </w:p>
        </w:tc>
        <w:tc>
          <w:tcPr>
            <w:tcW w:w="1111" w:type="dxa"/>
            <w:shd w:val="clear" w:color="auto" w:fill="8DB3E2" w:themeFill="text2" w:themeFillTint="66"/>
            <w:vAlign w:val="bottom"/>
          </w:tcPr>
          <w:p w:rsidR="004747B9" w:rsidRPr="00FF5499" w:rsidRDefault="004747B9" w:rsidP="008C2641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Využití [%]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48770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Veľká Ida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4,4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48771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Veľká Ida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33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9,1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48772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Čierna nad Tisou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18,2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48773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Čierna nad Tisou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18,7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48774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Maťovce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16,8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48775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Maťovce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17,1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Varín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48777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5A62EF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Varín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84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23,1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48780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51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14,0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48781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24,2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48782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98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27,0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48783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132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36,4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48784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71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19,6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48785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50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13,8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51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14,0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48788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128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35,3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48789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24,5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48790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158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43,5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48791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28,1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48792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105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28,9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48793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99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27,3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48794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24,5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48795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112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30,9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64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17,6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126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34,7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48798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99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27,3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48799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140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38,6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49780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18,2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49781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72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19,8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49782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60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16,5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49783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99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27,3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49784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11,6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49785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69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19,0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68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18,7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45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12,4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lastRenderedPageBreak/>
              <w:t>49788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194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53,4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49789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12,7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49790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104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28,7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49791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127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35,0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49792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117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32,2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49793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106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29,2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49794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72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19,8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49795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111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30,6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142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39,1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107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29,5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49798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83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22,9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49799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Čadca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131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36,1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49896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Hidasnémeti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13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3,6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49897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Hidasnémeti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134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36,9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49898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Hidasnémeti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81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22,3</w:t>
            </w:r>
          </w:p>
        </w:tc>
      </w:tr>
      <w:tr w:rsidR="00244BC6" w:rsidRPr="00FF5499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49899</w:t>
            </w:r>
          </w:p>
        </w:tc>
        <w:tc>
          <w:tcPr>
            <w:tcW w:w="1708" w:type="dxa"/>
            <w:shd w:val="clear" w:color="auto" w:fill="auto"/>
            <w:noWrap/>
          </w:tcPr>
          <w:p w:rsidR="00244BC6" w:rsidRPr="00FF5499" w:rsidRDefault="00244BC6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77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Návsí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244BC6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Hidasnémeti</w:t>
            </w:r>
          </w:p>
        </w:tc>
        <w:tc>
          <w:tcPr>
            <w:tcW w:w="1111" w:type="dxa"/>
            <w:shd w:val="clear" w:color="auto" w:fill="auto"/>
            <w:noWrap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147</w:t>
            </w:r>
          </w:p>
        </w:tc>
        <w:tc>
          <w:tcPr>
            <w:tcW w:w="1111" w:type="dxa"/>
            <w:vAlign w:val="bottom"/>
          </w:tcPr>
          <w:p w:rsidR="00244BC6" w:rsidRPr="00244BC6" w:rsidRDefault="00244BC6" w:rsidP="00244BC6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44BC6">
              <w:rPr>
                <w:rFonts w:asciiTheme="minorHAnsi" w:hAnsiTheme="minorHAnsi"/>
                <w:noProof/>
                <w:sz w:val="22"/>
                <w:szCs w:val="22"/>
              </w:rPr>
              <w:t>40,5</w:t>
            </w:r>
          </w:p>
        </w:tc>
      </w:tr>
      <w:tr w:rsidR="004747B9" w:rsidRPr="00FF5499" w:rsidTr="004747B9">
        <w:trPr>
          <w:trHeight w:val="315"/>
        </w:trPr>
        <w:tc>
          <w:tcPr>
            <w:tcW w:w="6819" w:type="dxa"/>
            <w:gridSpan w:val="4"/>
            <w:shd w:val="clear" w:color="auto" w:fill="auto"/>
            <w:noWrap/>
          </w:tcPr>
          <w:p w:rsidR="004747B9" w:rsidRPr="00FF5499" w:rsidRDefault="004747B9" w:rsidP="00E95411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111" w:type="dxa"/>
            <w:shd w:val="clear" w:color="auto" w:fill="auto"/>
            <w:noWrap/>
          </w:tcPr>
          <w:p w:rsidR="004747B9" w:rsidRPr="00FF5499" w:rsidRDefault="00244BC6" w:rsidP="008C264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4 540</w:t>
            </w:r>
          </w:p>
        </w:tc>
        <w:tc>
          <w:tcPr>
            <w:tcW w:w="1111" w:type="dxa"/>
          </w:tcPr>
          <w:p w:rsidR="004747B9" w:rsidRPr="00FF5499" w:rsidRDefault="00244BC6" w:rsidP="008C2641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24,1</w:t>
            </w:r>
          </w:p>
        </w:tc>
      </w:tr>
    </w:tbl>
    <w:bookmarkEnd w:id="147"/>
    <w:p w:rsidR="000548EE" w:rsidRPr="00FF5499" w:rsidRDefault="00244BC6" w:rsidP="00244BC6">
      <w:pPr>
        <w:pStyle w:val="Paraa10rkr"/>
        <w:tabs>
          <w:tab w:val="left" w:pos="8695"/>
        </w:tabs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ab/>
      </w:r>
    </w:p>
    <w:p w:rsidR="000548EE" w:rsidRPr="00FF5499" w:rsidRDefault="000548EE">
      <w:pPr>
        <w:spacing w:after="0"/>
        <w:rPr>
          <w:rFonts w:asciiTheme="minorHAnsi" w:eastAsia="Times New Roman" w:hAnsiTheme="minorHAnsi"/>
          <w:sz w:val="22"/>
          <w:szCs w:val="22"/>
          <w:lang w:eastAsia="en-US"/>
        </w:rPr>
      </w:pPr>
      <w:r w:rsidRPr="00FF5499">
        <w:rPr>
          <w:rFonts w:asciiTheme="minorHAnsi" w:hAnsiTheme="minorHAnsi"/>
          <w:sz w:val="22"/>
          <w:szCs w:val="22"/>
        </w:rPr>
        <w:br w:type="page"/>
      </w:r>
    </w:p>
    <w:p w:rsidR="001F1ED7" w:rsidRPr="00FF5499" w:rsidRDefault="001F1ED7" w:rsidP="001F1ED7">
      <w:pPr>
        <w:pStyle w:val="Titulek"/>
        <w:keepNext/>
        <w:rPr>
          <w:rFonts w:asciiTheme="minorHAnsi" w:hAnsiTheme="minorHAnsi"/>
        </w:rPr>
      </w:pPr>
      <w:r w:rsidRPr="00FF5499">
        <w:rPr>
          <w:rFonts w:asciiTheme="minorHAnsi" w:hAnsiTheme="minorHAnsi"/>
        </w:rPr>
        <w:lastRenderedPageBreak/>
        <w:t xml:space="preserve">Tabulka </w:t>
      </w:r>
      <w:bookmarkStart w:id="149" w:name="tabulka_nabidkové_trasy_lidec"/>
      <w:r w:rsidRPr="00FF5499">
        <w:rPr>
          <w:rFonts w:asciiTheme="minorHAnsi" w:hAnsiTheme="minorHAnsi"/>
        </w:rPr>
        <w:fldChar w:fldCharType="begin"/>
      </w:r>
      <w:r w:rsidRPr="00FF5499">
        <w:rPr>
          <w:rFonts w:asciiTheme="minorHAnsi" w:hAnsiTheme="minorHAnsi"/>
        </w:rPr>
        <w:instrText xml:space="preserve"> SEQ Tabulka \* ARABIC </w:instrText>
      </w:r>
      <w:r w:rsidRPr="00FF5499">
        <w:rPr>
          <w:rFonts w:asciiTheme="minorHAnsi" w:hAnsiTheme="minorHAnsi"/>
        </w:rPr>
        <w:fldChar w:fldCharType="separate"/>
      </w:r>
      <w:r w:rsidR="00820D36">
        <w:rPr>
          <w:rFonts w:asciiTheme="minorHAnsi" w:hAnsiTheme="minorHAnsi"/>
          <w:noProof/>
        </w:rPr>
        <w:t>33</w:t>
      </w:r>
      <w:r w:rsidRPr="00FF5499">
        <w:rPr>
          <w:rFonts w:asciiTheme="minorHAnsi" w:hAnsiTheme="minorHAnsi"/>
        </w:rPr>
        <w:fldChar w:fldCharType="end"/>
      </w:r>
      <w:bookmarkEnd w:id="149"/>
      <w:r w:rsidRPr="00FF5499">
        <w:rPr>
          <w:rFonts w:asciiTheme="minorHAnsi" w:hAnsiTheme="minorHAnsi"/>
        </w:rPr>
        <w:t xml:space="preserve"> Využití nabídkových tras na pohraničním úseku Horní Lideč – Lúky pod Makytou</w:t>
      </w:r>
    </w:p>
    <w:tbl>
      <w:tblPr>
        <w:tblW w:w="971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1695"/>
        <w:gridCol w:w="2160"/>
        <w:gridCol w:w="2110"/>
        <w:gridCol w:w="1103"/>
        <w:gridCol w:w="1841"/>
      </w:tblGrid>
      <w:tr w:rsidR="004747B9" w:rsidRPr="00FF5499" w:rsidTr="00B43A4B">
        <w:trPr>
          <w:trHeight w:val="315"/>
          <w:tblHeader/>
        </w:trPr>
        <w:tc>
          <w:tcPr>
            <w:tcW w:w="808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Trasa</w:t>
            </w:r>
          </w:p>
        </w:tc>
        <w:tc>
          <w:tcPr>
            <w:tcW w:w="1695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Druh trasy</w:t>
            </w:r>
          </w:p>
        </w:tc>
        <w:tc>
          <w:tcPr>
            <w:tcW w:w="2160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Výchozí bod</w:t>
            </w:r>
          </w:p>
        </w:tc>
        <w:tc>
          <w:tcPr>
            <w:tcW w:w="2110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Cílový bod</w:t>
            </w:r>
          </w:p>
        </w:tc>
        <w:tc>
          <w:tcPr>
            <w:tcW w:w="1103" w:type="dxa"/>
            <w:shd w:val="clear" w:color="auto" w:fill="8DB3E2" w:themeFill="text2" w:themeFillTint="66"/>
            <w:noWrap/>
            <w:vAlign w:val="bottom"/>
            <w:hideMark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Počet jízd</w:t>
            </w:r>
          </w:p>
        </w:tc>
        <w:tc>
          <w:tcPr>
            <w:tcW w:w="1841" w:type="dxa"/>
            <w:shd w:val="clear" w:color="auto" w:fill="8DB3E2" w:themeFill="text2" w:themeFillTint="66"/>
            <w:vAlign w:val="bottom"/>
          </w:tcPr>
          <w:p w:rsidR="004747B9" w:rsidRPr="00FF5499" w:rsidRDefault="004747B9" w:rsidP="004747B9">
            <w:pPr>
              <w:spacing w:after="0"/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Theme="minorHAnsi" w:eastAsia="Times New Roman" w:hAnsiTheme="minorHAnsi"/>
                <w:color w:val="000000"/>
                <w:sz w:val="22"/>
                <w:szCs w:val="22"/>
                <w:lang w:eastAsia="cs-CZ"/>
              </w:rPr>
              <w:t>Využití [%]</w:t>
            </w:r>
          </w:p>
        </w:tc>
      </w:tr>
      <w:tr w:rsidR="00980FA3" w:rsidRPr="00FF5499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48760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980FA3" w:rsidRPr="00FF5499" w:rsidRDefault="00B43A4B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Varín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980FA3" w:rsidRPr="00FF5499" w:rsidRDefault="00B43A4B" w:rsidP="00980FA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9</w:t>
            </w:r>
          </w:p>
        </w:tc>
        <w:tc>
          <w:tcPr>
            <w:tcW w:w="1841" w:type="dxa"/>
            <w:vAlign w:val="bottom"/>
          </w:tcPr>
          <w:p w:rsidR="00980FA3" w:rsidRPr="00FF5499" w:rsidRDefault="00B43A4B" w:rsidP="00980FA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2,5</w:t>
            </w:r>
          </w:p>
        </w:tc>
      </w:tr>
      <w:tr w:rsidR="00980FA3" w:rsidRPr="00FF5499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48761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PAP RFC 9</w:t>
            </w:r>
            <w:r w:rsidR="00A74E1E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 xml:space="preserve"> CS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980FA3" w:rsidRPr="00FF5499" w:rsidRDefault="00980FA3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980FA3" w:rsidRPr="00FF5499" w:rsidRDefault="00B43A4B" w:rsidP="00980FA3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Varín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980FA3" w:rsidRPr="00FF5499" w:rsidRDefault="00B43A4B" w:rsidP="00980FA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6</w:t>
            </w:r>
          </w:p>
        </w:tc>
        <w:tc>
          <w:tcPr>
            <w:tcW w:w="1841" w:type="dxa"/>
            <w:vAlign w:val="bottom"/>
          </w:tcPr>
          <w:p w:rsidR="00980FA3" w:rsidRPr="00FF5499" w:rsidRDefault="00B43A4B" w:rsidP="00980FA3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1,7</w:t>
            </w:r>
          </w:p>
        </w:tc>
      </w:tr>
      <w:tr w:rsidR="00B43A4B" w:rsidRPr="00B43A4B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43780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3,3</w:t>
            </w:r>
          </w:p>
        </w:tc>
      </w:tr>
      <w:tr w:rsidR="00B43A4B" w:rsidRPr="00B43A4B" w:rsidTr="00F42338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43781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F42338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35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9,6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43782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43783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43784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25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6,9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43785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43786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43787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17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4,7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43788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43789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18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5,0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43790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6,1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43791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38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10,5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43792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43793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7,2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43794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8,8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43795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6,1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43796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9,1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43797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38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10,5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43798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30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43799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27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7,4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45780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8,8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45781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28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7,7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45782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43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11,8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45783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34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9,4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45784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18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5,0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45785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7,2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45786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24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6,6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45787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36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9,9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45788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45789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63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17,4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45790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26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7,2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45791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8,8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45792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19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5,2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45793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52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14,3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lastRenderedPageBreak/>
              <w:t>45794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27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7,4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45795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24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6,6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45796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36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9,9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45797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35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9,6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45798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31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8,5</w:t>
            </w:r>
          </w:p>
        </w:tc>
      </w:tr>
      <w:tr w:rsidR="00B43A4B" w:rsidRPr="00B43A4B" w:rsidTr="00B43A4B">
        <w:trPr>
          <w:trHeight w:val="300"/>
        </w:trPr>
        <w:tc>
          <w:tcPr>
            <w:tcW w:w="808" w:type="dxa"/>
            <w:shd w:val="clear" w:color="auto" w:fill="auto"/>
            <w:noWrap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45799</w:t>
            </w:r>
          </w:p>
        </w:tc>
        <w:tc>
          <w:tcPr>
            <w:tcW w:w="1695" w:type="dxa"/>
            <w:shd w:val="clear" w:color="auto" w:fill="auto"/>
            <w:noWrap/>
          </w:tcPr>
          <w:p w:rsidR="00B43A4B" w:rsidRPr="00FF5499" w:rsidRDefault="00B43A4B" w:rsidP="002C3032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nabídková trasa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Horní Lideč</w:t>
            </w:r>
          </w:p>
        </w:tc>
        <w:tc>
          <w:tcPr>
            <w:tcW w:w="2110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B43A4B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Púchov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34</w:t>
            </w:r>
          </w:p>
        </w:tc>
        <w:tc>
          <w:tcPr>
            <w:tcW w:w="1841" w:type="dxa"/>
            <w:vAlign w:val="bottom"/>
          </w:tcPr>
          <w:p w:rsidR="00B43A4B" w:rsidRPr="00B43A4B" w:rsidRDefault="00B43A4B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43A4B">
              <w:rPr>
                <w:rFonts w:asciiTheme="minorHAnsi" w:hAnsiTheme="minorHAnsi"/>
                <w:noProof/>
                <w:sz w:val="22"/>
                <w:szCs w:val="22"/>
              </w:rPr>
              <w:t>9,4</w:t>
            </w:r>
          </w:p>
        </w:tc>
      </w:tr>
      <w:tr w:rsidR="00980FA3" w:rsidRPr="00FF5499" w:rsidTr="00B43A4B">
        <w:trPr>
          <w:trHeight w:val="300"/>
        </w:trPr>
        <w:tc>
          <w:tcPr>
            <w:tcW w:w="6773" w:type="dxa"/>
            <w:gridSpan w:val="4"/>
            <w:shd w:val="clear" w:color="auto" w:fill="auto"/>
            <w:noWrap/>
          </w:tcPr>
          <w:p w:rsidR="00980FA3" w:rsidRPr="00FF5499" w:rsidRDefault="00980FA3" w:rsidP="00E95411">
            <w:pPr>
              <w:spacing w:after="0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</w:pPr>
            <w:r w:rsidRPr="00FF5499">
              <w:rPr>
                <w:rFonts w:ascii="Calibri" w:eastAsia="Times New Roman" w:hAnsi="Calibri"/>
                <w:color w:val="00000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103" w:type="dxa"/>
            <w:shd w:val="clear" w:color="auto" w:fill="auto"/>
            <w:noWrap/>
          </w:tcPr>
          <w:p w:rsidR="00980FA3" w:rsidRPr="00FF5499" w:rsidRDefault="00980FA3" w:rsidP="00B43A4B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5499">
              <w:rPr>
                <w:rFonts w:asciiTheme="minorHAnsi" w:hAnsiTheme="minorHAnsi"/>
                <w:noProof/>
                <w:sz w:val="22"/>
                <w:szCs w:val="22"/>
              </w:rPr>
              <w:t xml:space="preserve">1 </w:t>
            </w:r>
            <w:r w:rsidR="00B43A4B">
              <w:rPr>
                <w:rFonts w:asciiTheme="minorHAnsi" w:hAnsiTheme="minorHAnsi"/>
                <w:noProof/>
                <w:sz w:val="22"/>
                <w:szCs w:val="22"/>
              </w:rPr>
              <w:t>185</w:t>
            </w:r>
          </w:p>
        </w:tc>
        <w:tc>
          <w:tcPr>
            <w:tcW w:w="1841" w:type="dxa"/>
          </w:tcPr>
          <w:p w:rsidR="00980FA3" w:rsidRPr="00FF5499" w:rsidRDefault="00B43A4B" w:rsidP="004747B9">
            <w:pPr>
              <w:spacing w:after="0"/>
              <w:jc w:val="right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7,8</w:t>
            </w:r>
          </w:p>
        </w:tc>
      </w:tr>
    </w:tbl>
    <w:p w:rsidR="001F1ED7" w:rsidRPr="00FF5499" w:rsidRDefault="001F1ED7" w:rsidP="00112DC0">
      <w:pPr>
        <w:pStyle w:val="Paraa10rkr"/>
        <w:spacing w:after="200"/>
        <w:ind w:left="0"/>
        <w:jc w:val="both"/>
        <w:rPr>
          <w:rFonts w:asciiTheme="minorHAnsi" w:hAnsiTheme="minorHAnsi"/>
          <w:sz w:val="22"/>
          <w:szCs w:val="22"/>
          <w:lang w:val="cs-CZ"/>
        </w:rPr>
      </w:pPr>
    </w:p>
    <w:sectPr w:rsidR="001F1ED7" w:rsidRPr="00FF5499" w:rsidSect="00E50A43">
      <w:headerReference w:type="default" r:id="rId100"/>
      <w:footerReference w:type="default" r:id="rId101"/>
      <w:pgSz w:w="11900" w:h="16840"/>
      <w:pgMar w:top="2552" w:right="1134" w:bottom="851" w:left="1134" w:header="1134" w:footer="181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D36" w:rsidRDefault="00820D36" w:rsidP="00730CDB">
      <w:pPr>
        <w:spacing w:after="0"/>
      </w:pPr>
      <w:r>
        <w:separator/>
      </w:r>
    </w:p>
  </w:endnote>
  <w:endnote w:type="continuationSeparator" w:id="0">
    <w:p w:rsidR="00820D36" w:rsidRDefault="00820D36" w:rsidP="00730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CE-Roman">
    <w:charset w:val="58"/>
    <w:family w:val="auto"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old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447659"/>
      <w:docPartObj>
        <w:docPartGallery w:val="Page Numbers (Bottom of Page)"/>
        <w:docPartUnique/>
      </w:docPartObj>
    </w:sdtPr>
    <w:sdtEndPr/>
    <w:sdtContent>
      <w:p w:rsidR="00820D36" w:rsidRDefault="00820D36" w:rsidP="00E50A43">
        <w:pPr>
          <w:pStyle w:val="Zpat"/>
          <w:jc w:val="right"/>
        </w:pPr>
        <w:r w:rsidRPr="00E50A43">
          <w:rPr>
            <w:rFonts w:ascii="Calibri" w:hAnsi="Calibri"/>
            <w:color w:val="17365D" w:themeColor="text2" w:themeShade="BF"/>
            <w:sz w:val="20"/>
            <w:szCs w:val="20"/>
          </w:rPr>
          <w:fldChar w:fldCharType="begin"/>
        </w:r>
        <w:r w:rsidRPr="00E50A43">
          <w:rPr>
            <w:rFonts w:ascii="Calibri" w:hAnsi="Calibri"/>
            <w:color w:val="17365D" w:themeColor="text2" w:themeShade="BF"/>
            <w:sz w:val="20"/>
            <w:szCs w:val="20"/>
          </w:rPr>
          <w:instrText>PAGE   \* MERGEFORMAT</w:instrText>
        </w:r>
        <w:r w:rsidRPr="00E50A43">
          <w:rPr>
            <w:rFonts w:ascii="Calibri" w:hAnsi="Calibri"/>
            <w:color w:val="17365D" w:themeColor="text2" w:themeShade="BF"/>
            <w:sz w:val="20"/>
            <w:szCs w:val="20"/>
          </w:rPr>
          <w:fldChar w:fldCharType="separate"/>
        </w:r>
        <w:r w:rsidR="00DE7D42">
          <w:rPr>
            <w:rFonts w:ascii="Calibri" w:hAnsi="Calibri"/>
            <w:noProof/>
            <w:color w:val="17365D" w:themeColor="text2" w:themeShade="BF"/>
            <w:sz w:val="20"/>
            <w:szCs w:val="20"/>
          </w:rPr>
          <w:t>2</w:t>
        </w:r>
        <w:r w:rsidRPr="00E50A43">
          <w:rPr>
            <w:rFonts w:ascii="Calibri" w:hAnsi="Calibri"/>
            <w:color w:val="17365D" w:themeColor="text2" w:themeShade="BF"/>
            <w:sz w:val="20"/>
            <w:szCs w:val="20"/>
          </w:rPr>
          <w:fldChar w:fldCharType="end"/>
        </w:r>
      </w:p>
    </w:sdtContent>
  </w:sdt>
  <w:p w:rsidR="00820D36" w:rsidRDefault="00820D36" w:rsidP="00730CDB">
    <w:pPr>
      <w:pStyle w:val="Zpat"/>
      <w:tabs>
        <w:tab w:val="clear" w:pos="8306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66829E9" wp14:editId="451CBAB8">
          <wp:simplePos x="0" y="0"/>
          <wp:positionH relativeFrom="column">
            <wp:posOffset>48260</wp:posOffset>
          </wp:positionH>
          <wp:positionV relativeFrom="page">
            <wp:posOffset>9592945</wp:posOffset>
          </wp:positionV>
          <wp:extent cx="6379200" cy="954000"/>
          <wp:effectExtent l="0" t="0" r="3175" b="0"/>
          <wp:wrapNone/>
          <wp:docPr id="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2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D36" w:rsidRDefault="00820D36" w:rsidP="00730CDB">
      <w:pPr>
        <w:spacing w:after="0"/>
      </w:pPr>
      <w:r>
        <w:separator/>
      </w:r>
    </w:p>
  </w:footnote>
  <w:footnote w:type="continuationSeparator" w:id="0">
    <w:p w:rsidR="00820D36" w:rsidRDefault="00820D36" w:rsidP="00730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D36" w:rsidRDefault="00820D3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A2B4413" wp14:editId="38DF37B0">
          <wp:simplePos x="0" y="0"/>
          <wp:positionH relativeFrom="column">
            <wp:posOffset>-731520</wp:posOffset>
          </wp:positionH>
          <wp:positionV relativeFrom="paragraph">
            <wp:posOffset>-730885</wp:posOffset>
          </wp:positionV>
          <wp:extent cx="7587615" cy="1172845"/>
          <wp:effectExtent l="0" t="0" r="0" b="8255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36B7D"/>
    <w:multiLevelType w:val="hybridMultilevel"/>
    <w:tmpl w:val="6A9AF5B0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56A0C"/>
    <w:multiLevelType w:val="multilevel"/>
    <w:tmpl w:val="20DC1722"/>
    <w:lvl w:ilvl="0">
      <w:start w:val="1"/>
      <w:numFmt w:val="decimal"/>
      <w:pStyle w:val="Heading1rkr"/>
      <w:lvlText w:val="%1"/>
      <w:lvlJc w:val="left"/>
      <w:pPr>
        <w:tabs>
          <w:tab w:val="num" w:pos="-546"/>
        </w:tabs>
        <w:ind w:left="426" w:firstLine="0"/>
      </w:pPr>
      <w:rPr>
        <w:rFonts w:hint="default"/>
      </w:rPr>
    </w:lvl>
    <w:lvl w:ilvl="1">
      <w:start w:val="1"/>
      <w:numFmt w:val="decimal"/>
      <w:pStyle w:val="Heading2rkr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2"/>
        </w:tabs>
        <w:ind w:left="115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rkr"/>
      <w:lvlText w:val="%1.%2.%3.%4"/>
      <w:lvlJc w:val="left"/>
      <w:pPr>
        <w:tabs>
          <w:tab w:val="num" w:pos="432"/>
        </w:tabs>
        <w:ind w:left="432" w:hanging="792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-612"/>
        </w:tabs>
        <w:ind w:left="-612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-468"/>
        </w:tabs>
        <w:ind w:left="-468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-324"/>
        </w:tabs>
        <w:ind w:left="-324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-180"/>
        </w:tabs>
        <w:ind w:left="-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36"/>
        </w:tabs>
        <w:ind w:left="-36" w:hanging="1584"/>
      </w:pPr>
      <w:rPr>
        <w:rFonts w:hint="default"/>
      </w:rPr>
    </w:lvl>
  </w:abstractNum>
  <w:abstractNum w:abstractNumId="2" w15:restartNumberingAfterBreak="0">
    <w:nsid w:val="4E8C2072"/>
    <w:multiLevelType w:val="hybridMultilevel"/>
    <w:tmpl w:val="DC88FF18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2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BA"/>
    <w:rsid w:val="000006B7"/>
    <w:rsid w:val="00000730"/>
    <w:rsid w:val="000008B7"/>
    <w:rsid w:val="00013F3A"/>
    <w:rsid w:val="00022D94"/>
    <w:rsid w:val="00031EB9"/>
    <w:rsid w:val="0003550C"/>
    <w:rsid w:val="00052607"/>
    <w:rsid w:val="000532F3"/>
    <w:rsid w:val="000548EE"/>
    <w:rsid w:val="00061D0D"/>
    <w:rsid w:val="0006296C"/>
    <w:rsid w:val="00066113"/>
    <w:rsid w:val="000710EE"/>
    <w:rsid w:val="000830D9"/>
    <w:rsid w:val="00091E63"/>
    <w:rsid w:val="000945E3"/>
    <w:rsid w:val="00094F58"/>
    <w:rsid w:val="00097922"/>
    <w:rsid w:val="000A5602"/>
    <w:rsid w:val="000B2A6B"/>
    <w:rsid w:val="000B6811"/>
    <w:rsid w:val="000C5C75"/>
    <w:rsid w:val="000D3B9A"/>
    <w:rsid w:val="000E496E"/>
    <w:rsid w:val="000E4F5F"/>
    <w:rsid w:val="000F5C15"/>
    <w:rsid w:val="000F5E94"/>
    <w:rsid w:val="00106743"/>
    <w:rsid w:val="00106D80"/>
    <w:rsid w:val="0010744D"/>
    <w:rsid w:val="00112DC0"/>
    <w:rsid w:val="00124846"/>
    <w:rsid w:val="001262EE"/>
    <w:rsid w:val="001405B4"/>
    <w:rsid w:val="00143A74"/>
    <w:rsid w:val="001513AB"/>
    <w:rsid w:val="00153140"/>
    <w:rsid w:val="001552D5"/>
    <w:rsid w:val="00155322"/>
    <w:rsid w:val="00156206"/>
    <w:rsid w:val="00157D41"/>
    <w:rsid w:val="001633A8"/>
    <w:rsid w:val="00170020"/>
    <w:rsid w:val="00175D0F"/>
    <w:rsid w:val="00177394"/>
    <w:rsid w:val="0018206C"/>
    <w:rsid w:val="00191E8B"/>
    <w:rsid w:val="00192B32"/>
    <w:rsid w:val="00193AF4"/>
    <w:rsid w:val="001B1B8F"/>
    <w:rsid w:val="001B351F"/>
    <w:rsid w:val="001B6A45"/>
    <w:rsid w:val="001B757A"/>
    <w:rsid w:val="001C318E"/>
    <w:rsid w:val="001C44D7"/>
    <w:rsid w:val="001C5CF6"/>
    <w:rsid w:val="001D6B08"/>
    <w:rsid w:val="001E2AB1"/>
    <w:rsid w:val="001F0DC2"/>
    <w:rsid w:val="001F1ED7"/>
    <w:rsid w:val="001F3DEF"/>
    <w:rsid w:val="00202AFD"/>
    <w:rsid w:val="00213C4A"/>
    <w:rsid w:val="00221BD8"/>
    <w:rsid w:val="0023351C"/>
    <w:rsid w:val="00240AED"/>
    <w:rsid w:val="00244BC6"/>
    <w:rsid w:val="0025140C"/>
    <w:rsid w:val="00254BD7"/>
    <w:rsid w:val="00255B58"/>
    <w:rsid w:val="00257D38"/>
    <w:rsid w:val="00260D37"/>
    <w:rsid w:val="00262C5B"/>
    <w:rsid w:val="00270D9E"/>
    <w:rsid w:val="00281D01"/>
    <w:rsid w:val="00282948"/>
    <w:rsid w:val="00282BCA"/>
    <w:rsid w:val="00284F0E"/>
    <w:rsid w:val="00285516"/>
    <w:rsid w:val="0029001E"/>
    <w:rsid w:val="002916BA"/>
    <w:rsid w:val="002A79F4"/>
    <w:rsid w:val="002B43C1"/>
    <w:rsid w:val="002B4DDE"/>
    <w:rsid w:val="002C2689"/>
    <w:rsid w:val="002C3032"/>
    <w:rsid w:val="002C4E9F"/>
    <w:rsid w:val="002C7114"/>
    <w:rsid w:val="002D2536"/>
    <w:rsid w:val="002D4673"/>
    <w:rsid w:val="002F14B8"/>
    <w:rsid w:val="002F603D"/>
    <w:rsid w:val="0030037C"/>
    <w:rsid w:val="00301A3C"/>
    <w:rsid w:val="003058E6"/>
    <w:rsid w:val="003242D3"/>
    <w:rsid w:val="0033482B"/>
    <w:rsid w:val="00337D7E"/>
    <w:rsid w:val="0034335B"/>
    <w:rsid w:val="00346101"/>
    <w:rsid w:val="0035012F"/>
    <w:rsid w:val="00350E80"/>
    <w:rsid w:val="00351A8B"/>
    <w:rsid w:val="00352791"/>
    <w:rsid w:val="00361CBA"/>
    <w:rsid w:val="003637E0"/>
    <w:rsid w:val="00363837"/>
    <w:rsid w:val="00363CBF"/>
    <w:rsid w:val="00372B40"/>
    <w:rsid w:val="00377AB1"/>
    <w:rsid w:val="003833E3"/>
    <w:rsid w:val="00383B00"/>
    <w:rsid w:val="00383D31"/>
    <w:rsid w:val="00387D19"/>
    <w:rsid w:val="0039234B"/>
    <w:rsid w:val="00393543"/>
    <w:rsid w:val="0039655C"/>
    <w:rsid w:val="003B4499"/>
    <w:rsid w:val="003B694A"/>
    <w:rsid w:val="003C3D09"/>
    <w:rsid w:val="003C7D16"/>
    <w:rsid w:val="003D1AA4"/>
    <w:rsid w:val="003D26C1"/>
    <w:rsid w:val="003D5BCF"/>
    <w:rsid w:val="003D7A23"/>
    <w:rsid w:val="003E0549"/>
    <w:rsid w:val="003E0F10"/>
    <w:rsid w:val="003E153B"/>
    <w:rsid w:val="003E1CBF"/>
    <w:rsid w:val="003E1F52"/>
    <w:rsid w:val="003F1DCD"/>
    <w:rsid w:val="003F2451"/>
    <w:rsid w:val="003F5A5D"/>
    <w:rsid w:val="0040045D"/>
    <w:rsid w:val="00402D92"/>
    <w:rsid w:val="00404EF2"/>
    <w:rsid w:val="00413B81"/>
    <w:rsid w:val="00416FE9"/>
    <w:rsid w:val="00417BE3"/>
    <w:rsid w:val="0042573B"/>
    <w:rsid w:val="004270D2"/>
    <w:rsid w:val="004277CD"/>
    <w:rsid w:val="004338F7"/>
    <w:rsid w:val="00442CB9"/>
    <w:rsid w:val="00443D84"/>
    <w:rsid w:val="00445476"/>
    <w:rsid w:val="00446C4E"/>
    <w:rsid w:val="0045309A"/>
    <w:rsid w:val="0045513E"/>
    <w:rsid w:val="004552A1"/>
    <w:rsid w:val="004578E4"/>
    <w:rsid w:val="004615F0"/>
    <w:rsid w:val="00466A63"/>
    <w:rsid w:val="00470E63"/>
    <w:rsid w:val="00471074"/>
    <w:rsid w:val="00473059"/>
    <w:rsid w:val="004747B9"/>
    <w:rsid w:val="004851A3"/>
    <w:rsid w:val="004A0733"/>
    <w:rsid w:val="004A1062"/>
    <w:rsid w:val="004B1787"/>
    <w:rsid w:val="004B3E52"/>
    <w:rsid w:val="004B3F6A"/>
    <w:rsid w:val="004B400D"/>
    <w:rsid w:val="004C729B"/>
    <w:rsid w:val="004D1358"/>
    <w:rsid w:val="004D2990"/>
    <w:rsid w:val="004E1380"/>
    <w:rsid w:val="004F314F"/>
    <w:rsid w:val="004F4676"/>
    <w:rsid w:val="004F7559"/>
    <w:rsid w:val="00504DF8"/>
    <w:rsid w:val="00507BCB"/>
    <w:rsid w:val="00526F61"/>
    <w:rsid w:val="00534FE0"/>
    <w:rsid w:val="005364DF"/>
    <w:rsid w:val="00537FA1"/>
    <w:rsid w:val="0054237B"/>
    <w:rsid w:val="005514AE"/>
    <w:rsid w:val="00555D74"/>
    <w:rsid w:val="00557A30"/>
    <w:rsid w:val="00562526"/>
    <w:rsid w:val="005753D7"/>
    <w:rsid w:val="00577356"/>
    <w:rsid w:val="00577A92"/>
    <w:rsid w:val="00595E1B"/>
    <w:rsid w:val="005A138E"/>
    <w:rsid w:val="005A1B28"/>
    <w:rsid w:val="005B0DB4"/>
    <w:rsid w:val="005C5A9B"/>
    <w:rsid w:val="005D56E6"/>
    <w:rsid w:val="005D7927"/>
    <w:rsid w:val="005E2D2A"/>
    <w:rsid w:val="005E417B"/>
    <w:rsid w:val="00601A26"/>
    <w:rsid w:val="00612709"/>
    <w:rsid w:val="006252C3"/>
    <w:rsid w:val="00642BAB"/>
    <w:rsid w:val="006622F5"/>
    <w:rsid w:val="00664E26"/>
    <w:rsid w:val="0066724A"/>
    <w:rsid w:val="00667EC6"/>
    <w:rsid w:val="006773F9"/>
    <w:rsid w:val="00685569"/>
    <w:rsid w:val="006901F5"/>
    <w:rsid w:val="00692E47"/>
    <w:rsid w:val="006960B6"/>
    <w:rsid w:val="00696E7C"/>
    <w:rsid w:val="006974BB"/>
    <w:rsid w:val="00697953"/>
    <w:rsid w:val="006A2850"/>
    <w:rsid w:val="006B2B2D"/>
    <w:rsid w:val="006B629A"/>
    <w:rsid w:val="006C020D"/>
    <w:rsid w:val="006C11E1"/>
    <w:rsid w:val="006C12EA"/>
    <w:rsid w:val="006C48B4"/>
    <w:rsid w:val="006C61E0"/>
    <w:rsid w:val="006D475F"/>
    <w:rsid w:val="006E2210"/>
    <w:rsid w:val="006E592A"/>
    <w:rsid w:val="006F14F9"/>
    <w:rsid w:val="006F21E7"/>
    <w:rsid w:val="006F45D2"/>
    <w:rsid w:val="006F6885"/>
    <w:rsid w:val="00702973"/>
    <w:rsid w:val="007068D6"/>
    <w:rsid w:val="00711000"/>
    <w:rsid w:val="00721063"/>
    <w:rsid w:val="00722C9A"/>
    <w:rsid w:val="0072423C"/>
    <w:rsid w:val="00730120"/>
    <w:rsid w:val="00730CDB"/>
    <w:rsid w:val="00732EEE"/>
    <w:rsid w:val="00741E23"/>
    <w:rsid w:val="007426BC"/>
    <w:rsid w:val="00751613"/>
    <w:rsid w:val="00751A55"/>
    <w:rsid w:val="0076287C"/>
    <w:rsid w:val="00764D8D"/>
    <w:rsid w:val="007764AB"/>
    <w:rsid w:val="0077762C"/>
    <w:rsid w:val="00777943"/>
    <w:rsid w:val="00777B40"/>
    <w:rsid w:val="00782A66"/>
    <w:rsid w:val="00786554"/>
    <w:rsid w:val="00792A04"/>
    <w:rsid w:val="0079504C"/>
    <w:rsid w:val="007955A3"/>
    <w:rsid w:val="007A0DDD"/>
    <w:rsid w:val="007A16A3"/>
    <w:rsid w:val="007C10E4"/>
    <w:rsid w:val="007C221B"/>
    <w:rsid w:val="007C6654"/>
    <w:rsid w:val="007D4383"/>
    <w:rsid w:val="007D4408"/>
    <w:rsid w:val="007D66A2"/>
    <w:rsid w:val="007E0464"/>
    <w:rsid w:val="007E520B"/>
    <w:rsid w:val="007F2C1D"/>
    <w:rsid w:val="0080708D"/>
    <w:rsid w:val="00813DAB"/>
    <w:rsid w:val="00813EB5"/>
    <w:rsid w:val="00820D36"/>
    <w:rsid w:val="008241E1"/>
    <w:rsid w:val="00826EBF"/>
    <w:rsid w:val="0083173A"/>
    <w:rsid w:val="008328E0"/>
    <w:rsid w:val="00833927"/>
    <w:rsid w:val="00845CB4"/>
    <w:rsid w:val="008578F4"/>
    <w:rsid w:val="0087156B"/>
    <w:rsid w:val="00871FB0"/>
    <w:rsid w:val="00872F7F"/>
    <w:rsid w:val="00874F7D"/>
    <w:rsid w:val="008752E1"/>
    <w:rsid w:val="008821CA"/>
    <w:rsid w:val="00885E96"/>
    <w:rsid w:val="008A13CE"/>
    <w:rsid w:val="008B3BA3"/>
    <w:rsid w:val="008C0B01"/>
    <w:rsid w:val="008C2641"/>
    <w:rsid w:val="008C5B3A"/>
    <w:rsid w:val="008C7E44"/>
    <w:rsid w:val="008D3419"/>
    <w:rsid w:val="008D5A5C"/>
    <w:rsid w:val="008D6ECE"/>
    <w:rsid w:val="008E7713"/>
    <w:rsid w:val="008F24BE"/>
    <w:rsid w:val="00905934"/>
    <w:rsid w:val="009076C8"/>
    <w:rsid w:val="00911AA8"/>
    <w:rsid w:val="0091476C"/>
    <w:rsid w:val="0093110D"/>
    <w:rsid w:val="009338BE"/>
    <w:rsid w:val="00935732"/>
    <w:rsid w:val="00942A89"/>
    <w:rsid w:val="0094304E"/>
    <w:rsid w:val="009445CA"/>
    <w:rsid w:val="009554B8"/>
    <w:rsid w:val="00962703"/>
    <w:rsid w:val="0096586C"/>
    <w:rsid w:val="009719E1"/>
    <w:rsid w:val="00980CD8"/>
    <w:rsid w:val="00980FA3"/>
    <w:rsid w:val="00984BC8"/>
    <w:rsid w:val="009857A3"/>
    <w:rsid w:val="00986E4A"/>
    <w:rsid w:val="0098753B"/>
    <w:rsid w:val="009913B3"/>
    <w:rsid w:val="009A26FC"/>
    <w:rsid w:val="009A4FC7"/>
    <w:rsid w:val="009A6C19"/>
    <w:rsid w:val="009B6E99"/>
    <w:rsid w:val="009C0BA6"/>
    <w:rsid w:val="009C1B69"/>
    <w:rsid w:val="009C51E8"/>
    <w:rsid w:val="009C6814"/>
    <w:rsid w:val="009D65C6"/>
    <w:rsid w:val="009D7BB2"/>
    <w:rsid w:val="009E2B4E"/>
    <w:rsid w:val="009E51A9"/>
    <w:rsid w:val="00A034FF"/>
    <w:rsid w:val="00A05D94"/>
    <w:rsid w:val="00A136E4"/>
    <w:rsid w:val="00A22235"/>
    <w:rsid w:val="00A26391"/>
    <w:rsid w:val="00A612A0"/>
    <w:rsid w:val="00A6262D"/>
    <w:rsid w:val="00A7000C"/>
    <w:rsid w:val="00A74E1E"/>
    <w:rsid w:val="00A76050"/>
    <w:rsid w:val="00AA3D32"/>
    <w:rsid w:val="00AB003A"/>
    <w:rsid w:val="00AB1A3D"/>
    <w:rsid w:val="00AC48CD"/>
    <w:rsid w:val="00AC5620"/>
    <w:rsid w:val="00AC6B40"/>
    <w:rsid w:val="00AD0E39"/>
    <w:rsid w:val="00AD662D"/>
    <w:rsid w:val="00AE0D80"/>
    <w:rsid w:val="00AE5FAB"/>
    <w:rsid w:val="00AE68CA"/>
    <w:rsid w:val="00AF68A9"/>
    <w:rsid w:val="00B01DF6"/>
    <w:rsid w:val="00B0241E"/>
    <w:rsid w:val="00B03F38"/>
    <w:rsid w:val="00B1039F"/>
    <w:rsid w:val="00B13CA5"/>
    <w:rsid w:val="00B145F7"/>
    <w:rsid w:val="00B17A26"/>
    <w:rsid w:val="00B30287"/>
    <w:rsid w:val="00B37136"/>
    <w:rsid w:val="00B417A0"/>
    <w:rsid w:val="00B43A4B"/>
    <w:rsid w:val="00B47129"/>
    <w:rsid w:val="00B53044"/>
    <w:rsid w:val="00B573B7"/>
    <w:rsid w:val="00B62EB8"/>
    <w:rsid w:val="00B64E31"/>
    <w:rsid w:val="00B73504"/>
    <w:rsid w:val="00B775BB"/>
    <w:rsid w:val="00B853BD"/>
    <w:rsid w:val="00B90483"/>
    <w:rsid w:val="00B906E2"/>
    <w:rsid w:val="00B91140"/>
    <w:rsid w:val="00B9143B"/>
    <w:rsid w:val="00BA60CF"/>
    <w:rsid w:val="00BC6343"/>
    <w:rsid w:val="00BC6A1F"/>
    <w:rsid w:val="00BD0AC0"/>
    <w:rsid w:val="00BF2F3D"/>
    <w:rsid w:val="00BF42A5"/>
    <w:rsid w:val="00C00BFB"/>
    <w:rsid w:val="00C0420E"/>
    <w:rsid w:val="00C10DCB"/>
    <w:rsid w:val="00C16C39"/>
    <w:rsid w:val="00C30EAB"/>
    <w:rsid w:val="00C37F00"/>
    <w:rsid w:val="00C463A5"/>
    <w:rsid w:val="00C4780C"/>
    <w:rsid w:val="00C506D2"/>
    <w:rsid w:val="00C516C8"/>
    <w:rsid w:val="00C55F79"/>
    <w:rsid w:val="00C57C7F"/>
    <w:rsid w:val="00C61224"/>
    <w:rsid w:val="00C83DFD"/>
    <w:rsid w:val="00C84531"/>
    <w:rsid w:val="00C85EF1"/>
    <w:rsid w:val="00C86FD9"/>
    <w:rsid w:val="00CA0B6C"/>
    <w:rsid w:val="00CA3702"/>
    <w:rsid w:val="00CC0850"/>
    <w:rsid w:val="00CC1831"/>
    <w:rsid w:val="00CD528F"/>
    <w:rsid w:val="00CD7DD6"/>
    <w:rsid w:val="00CE1BE7"/>
    <w:rsid w:val="00CE1EE0"/>
    <w:rsid w:val="00CE6BF1"/>
    <w:rsid w:val="00CE7251"/>
    <w:rsid w:val="00CF06E4"/>
    <w:rsid w:val="00CF52A5"/>
    <w:rsid w:val="00D11D08"/>
    <w:rsid w:val="00D17EC4"/>
    <w:rsid w:val="00D2072D"/>
    <w:rsid w:val="00D23C20"/>
    <w:rsid w:val="00D24636"/>
    <w:rsid w:val="00D2478D"/>
    <w:rsid w:val="00D24E0A"/>
    <w:rsid w:val="00D25732"/>
    <w:rsid w:val="00D30165"/>
    <w:rsid w:val="00D32F52"/>
    <w:rsid w:val="00D37CDB"/>
    <w:rsid w:val="00D42B3B"/>
    <w:rsid w:val="00D44B52"/>
    <w:rsid w:val="00D45FAA"/>
    <w:rsid w:val="00D47606"/>
    <w:rsid w:val="00D603A3"/>
    <w:rsid w:val="00D82D37"/>
    <w:rsid w:val="00D840D8"/>
    <w:rsid w:val="00D85B2A"/>
    <w:rsid w:val="00D876FA"/>
    <w:rsid w:val="00D90811"/>
    <w:rsid w:val="00DB0599"/>
    <w:rsid w:val="00DB0DA7"/>
    <w:rsid w:val="00DB3D5E"/>
    <w:rsid w:val="00DC083F"/>
    <w:rsid w:val="00DC6263"/>
    <w:rsid w:val="00DD36BE"/>
    <w:rsid w:val="00DD546F"/>
    <w:rsid w:val="00DD6A44"/>
    <w:rsid w:val="00DE0D63"/>
    <w:rsid w:val="00DE1B60"/>
    <w:rsid w:val="00DE7D42"/>
    <w:rsid w:val="00DF2DE3"/>
    <w:rsid w:val="00DF451F"/>
    <w:rsid w:val="00E05C2C"/>
    <w:rsid w:val="00E072EC"/>
    <w:rsid w:val="00E23B9B"/>
    <w:rsid w:val="00E30902"/>
    <w:rsid w:val="00E330F0"/>
    <w:rsid w:val="00E36736"/>
    <w:rsid w:val="00E50A43"/>
    <w:rsid w:val="00E50D78"/>
    <w:rsid w:val="00E526BA"/>
    <w:rsid w:val="00E56E36"/>
    <w:rsid w:val="00E64A2E"/>
    <w:rsid w:val="00E67076"/>
    <w:rsid w:val="00E70470"/>
    <w:rsid w:val="00E814BC"/>
    <w:rsid w:val="00E85AFB"/>
    <w:rsid w:val="00E861AB"/>
    <w:rsid w:val="00E92DD3"/>
    <w:rsid w:val="00E95411"/>
    <w:rsid w:val="00EB1A43"/>
    <w:rsid w:val="00EB69CF"/>
    <w:rsid w:val="00ED3A71"/>
    <w:rsid w:val="00ED41B3"/>
    <w:rsid w:val="00ED450E"/>
    <w:rsid w:val="00EE7B2D"/>
    <w:rsid w:val="00F01382"/>
    <w:rsid w:val="00F051C0"/>
    <w:rsid w:val="00F14634"/>
    <w:rsid w:val="00F212ED"/>
    <w:rsid w:val="00F33770"/>
    <w:rsid w:val="00F352C8"/>
    <w:rsid w:val="00F42338"/>
    <w:rsid w:val="00F56A9F"/>
    <w:rsid w:val="00F62280"/>
    <w:rsid w:val="00F6425D"/>
    <w:rsid w:val="00F65650"/>
    <w:rsid w:val="00F738E9"/>
    <w:rsid w:val="00F91EF6"/>
    <w:rsid w:val="00F96232"/>
    <w:rsid w:val="00FA0380"/>
    <w:rsid w:val="00FA1AB8"/>
    <w:rsid w:val="00FA2077"/>
    <w:rsid w:val="00FA276A"/>
    <w:rsid w:val="00FB2B12"/>
    <w:rsid w:val="00FC0465"/>
    <w:rsid w:val="00FC064D"/>
    <w:rsid w:val="00FC4688"/>
    <w:rsid w:val="00FC539F"/>
    <w:rsid w:val="00FD369C"/>
    <w:rsid w:val="00FD44B7"/>
    <w:rsid w:val="00FE23F5"/>
    <w:rsid w:val="00FE52B0"/>
    <w:rsid w:val="00FF0E80"/>
    <w:rsid w:val="00FF27CD"/>
    <w:rsid w:val="00FF2823"/>
    <w:rsid w:val="00FF4132"/>
    <w:rsid w:val="00FF54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7041"/>
    <o:shapelayout v:ext="edit">
      <o:idmap v:ext="edit" data="1"/>
    </o:shapelayout>
  </w:shapeDefaults>
  <w:decimalSymbol w:val=","/>
  <w:listSeparator w:val=";"/>
  <w14:docId w14:val="750395F6"/>
  <w15:docId w15:val="{ED5D493F-71A0-464E-BC6B-97843EF3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CE-Roman" w:eastAsia="MS Mincho" w:hAnsi="TimesCE-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D0AC0"/>
    <w:pPr>
      <w:spacing w:after="200"/>
    </w:pPr>
    <w:rPr>
      <w:sz w:val="24"/>
      <w:szCs w:val="24"/>
      <w:lang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722C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E23F5"/>
    <w:pPr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US" w:eastAsia="en-US"/>
    </w:rPr>
  </w:style>
  <w:style w:type="paragraph" w:styleId="Nadpis6">
    <w:name w:val="heading 6"/>
    <w:basedOn w:val="Normln"/>
    <w:next w:val="Normln"/>
    <w:link w:val="Nadpis6Char"/>
    <w:qFormat/>
    <w:rsid w:val="00FE23F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paragraph" w:styleId="Nadpis7">
    <w:name w:val="heading 7"/>
    <w:basedOn w:val="Normln"/>
    <w:next w:val="Normln"/>
    <w:link w:val="Nadpis7Char"/>
    <w:qFormat/>
    <w:rsid w:val="00FE23F5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  <w:lang w:val="en-US" w:eastAsia="en-US"/>
    </w:rPr>
  </w:style>
  <w:style w:type="paragraph" w:styleId="Nadpis8">
    <w:name w:val="heading 8"/>
    <w:basedOn w:val="Normln"/>
    <w:next w:val="Normln"/>
    <w:link w:val="Nadpis8Char"/>
    <w:qFormat/>
    <w:rsid w:val="00FE23F5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/>
      <w:i/>
      <w:iCs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0CDB"/>
    <w:pPr>
      <w:tabs>
        <w:tab w:val="center" w:pos="4153"/>
        <w:tab w:val="right" w:pos="8306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30CDB"/>
  </w:style>
  <w:style w:type="paragraph" w:styleId="Zpat">
    <w:name w:val="footer"/>
    <w:basedOn w:val="Normln"/>
    <w:link w:val="ZpatChar"/>
    <w:uiPriority w:val="99"/>
    <w:unhideWhenUsed/>
    <w:rsid w:val="00730CDB"/>
    <w:pPr>
      <w:tabs>
        <w:tab w:val="center" w:pos="4153"/>
        <w:tab w:val="right" w:pos="8306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30CDB"/>
  </w:style>
  <w:style w:type="paragraph" w:styleId="Textbubliny">
    <w:name w:val="Balloon Text"/>
    <w:basedOn w:val="Normln"/>
    <w:link w:val="TextbublinyChar"/>
    <w:uiPriority w:val="99"/>
    <w:semiHidden/>
    <w:unhideWhenUsed/>
    <w:rsid w:val="00730CD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30CDB"/>
    <w:rPr>
      <w:rFonts w:ascii="Lucida Grande" w:hAnsi="Lucida Grande" w:cs="Lucida Grande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C83DFD"/>
    <w:pPr>
      <w:spacing w:after="120"/>
    </w:pPr>
    <w:rPr>
      <w:b/>
      <w:bCs/>
      <w:color w:val="4F81BD" w:themeColor="accent1"/>
      <w:sz w:val="18"/>
      <w:szCs w:val="18"/>
    </w:rPr>
  </w:style>
  <w:style w:type="table" w:styleId="Mkatabulky">
    <w:name w:val="Table Grid"/>
    <w:basedOn w:val="Normlntabulka"/>
    <w:uiPriority w:val="59"/>
    <w:rsid w:val="00FE23F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rsid w:val="00FE23F5"/>
    <w:rPr>
      <w:rFonts w:ascii="Times New Roman" w:eastAsia="Times New Roman" w:hAnsi="Times New Roman"/>
      <w:b/>
      <w:bCs/>
      <w:i/>
      <w:iCs/>
      <w:sz w:val="26"/>
      <w:szCs w:val="26"/>
      <w:lang w:val="en-US" w:eastAsia="en-US"/>
    </w:rPr>
  </w:style>
  <w:style w:type="character" w:customStyle="1" w:styleId="Nadpis6Char">
    <w:name w:val="Nadpis 6 Char"/>
    <w:basedOn w:val="Standardnpsmoodstavce"/>
    <w:link w:val="Nadpis6"/>
    <w:rsid w:val="00FE23F5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Nadpis7Char">
    <w:name w:val="Nadpis 7 Char"/>
    <w:basedOn w:val="Standardnpsmoodstavce"/>
    <w:link w:val="Nadpis7"/>
    <w:rsid w:val="00FE23F5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adpis8Char">
    <w:name w:val="Nadpis 8 Char"/>
    <w:basedOn w:val="Standardnpsmoodstavce"/>
    <w:link w:val="Nadpis8"/>
    <w:rsid w:val="00FE23F5"/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paragraph" w:customStyle="1" w:styleId="Heading1rkr">
    <w:name w:val="Heading1_rkr"/>
    <w:next w:val="Normln"/>
    <w:autoRedefine/>
    <w:rsid w:val="00FE23F5"/>
    <w:pPr>
      <w:pageBreakBefore/>
      <w:numPr>
        <w:numId w:val="1"/>
      </w:numPr>
      <w:tabs>
        <w:tab w:val="clear" w:pos="-546"/>
        <w:tab w:val="num" w:pos="-972"/>
      </w:tabs>
      <w:spacing w:after="520"/>
      <w:ind w:left="0"/>
      <w:outlineLvl w:val="0"/>
    </w:pPr>
    <w:rPr>
      <w:rFonts w:asciiTheme="minorHAnsi" w:eastAsia="Times New Roman" w:hAnsiTheme="minorHAnsi"/>
      <w:b/>
      <w:sz w:val="36"/>
      <w:szCs w:val="36"/>
      <w:lang w:eastAsia="en-US"/>
    </w:rPr>
  </w:style>
  <w:style w:type="paragraph" w:customStyle="1" w:styleId="Heading2rkr">
    <w:name w:val="Heading2_rkr"/>
    <w:next w:val="Normln"/>
    <w:autoRedefine/>
    <w:rsid w:val="00FE23F5"/>
    <w:pPr>
      <w:keepNext/>
      <w:numPr>
        <w:ilvl w:val="1"/>
        <w:numId w:val="1"/>
      </w:numPr>
      <w:spacing w:before="360" w:after="300"/>
      <w:outlineLvl w:val="1"/>
    </w:pPr>
    <w:rPr>
      <w:rFonts w:asciiTheme="minorHAnsi" w:eastAsia="Times New Roman" w:hAnsiTheme="minorHAnsi"/>
      <w:b/>
      <w:sz w:val="32"/>
      <w:szCs w:val="32"/>
      <w:lang w:eastAsia="en-US"/>
    </w:rPr>
  </w:style>
  <w:style w:type="paragraph" w:customStyle="1" w:styleId="Heading4rkr">
    <w:name w:val="Heading4_rkr"/>
    <w:next w:val="Normln"/>
    <w:rsid w:val="00FE23F5"/>
    <w:pPr>
      <w:numPr>
        <w:ilvl w:val="3"/>
        <w:numId w:val="1"/>
      </w:numPr>
      <w:spacing w:after="160"/>
      <w:outlineLvl w:val="3"/>
    </w:pPr>
    <w:rPr>
      <w:rFonts w:ascii="Arial Bold" w:eastAsia="Times New Roman" w:hAnsi="Arial Bold"/>
      <w:b/>
      <w:sz w:val="24"/>
      <w:szCs w:val="24"/>
      <w:lang w:val="en-US" w:eastAsia="en-US"/>
    </w:rPr>
  </w:style>
  <w:style w:type="paragraph" w:customStyle="1" w:styleId="Paraa10rkr">
    <w:name w:val="Para_a10_rkr"/>
    <w:link w:val="Paraa10rkrChar"/>
    <w:rsid w:val="00FE23F5"/>
    <w:pPr>
      <w:spacing w:after="180"/>
      <w:ind w:left="634"/>
    </w:pPr>
    <w:rPr>
      <w:rFonts w:ascii="Arial" w:eastAsia="Times New Roman" w:hAnsi="Arial"/>
      <w:szCs w:val="24"/>
      <w:lang w:val="en-US" w:eastAsia="en-US"/>
    </w:rPr>
  </w:style>
  <w:style w:type="character" w:customStyle="1" w:styleId="Paraa10rkrChar">
    <w:name w:val="Para_a10_rkr Char"/>
    <w:link w:val="Paraa10rkr"/>
    <w:rsid w:val="00FE23F5"/>
    <w:rPr>
      <w:rFonts w:ascii="Arial" w:eastAsia="Times New Roman" w:hAnsi="Arial"/>
      <w:szCs w:val="24"/>
      <w:lang w:val="en-US" w:eastAsia="en-US"/>
    </w:rPr>
  </w:style>
  <w:style w:type="paragraph" w:styleId="Bezmezer">
    <w:name w:val="No Spacing"/>
    <w:uiPriority w:val="1"/>
    <w:qFormat/>
    <w:rsid w:val="003D1AA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446C4E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446C4E"/>
    <w:pPr>
      <w:spacing w:before="100" w:beforeAutospacing="1" w:after="100" w:afterAutospacing="1"/>
    </w:pPr>
    <w:rPr>
      <w:rFonts w:ascii="Times New Roman" w:eastAsiaTheme="minorEastAsia" w:hAnsi="Times New Roman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30287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30287"/>
    <w:rPr>
      <w:lang w:eastAsia="ja-JP"/>
    </w:rPr>
  </w:style>
  <w:style w:type="character" w:styleId="Znakapoznpodarou">
    <w:name w:val="footnote reference"/>
    <w:basedOn w:val="Standardnpsmoodstavce"/>
    <w:uiPriority w:val="99"/>
    <w:semiHidden/>
    <w:unhideWhenUsed/>
    <w:rsid w:val="00B302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0420E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0420E"/>
    <w:rPr>
      <w:lang w:eastAsia="ja-JP"/>
    </w:rPr>
  </w:style>
  <w:style w:type="character" w:styleId="Odkaznavysvtlivky">
    <w:name w:val="endnote reference"/>
    <w:basedOn w:val="Standardnpsmoodstavce"/>
    <w:uiPriority w:val="99"/>
    <w:semiHidden/>
    <w:unhideWhenUsed/>
    <w:rsid w:val="00C0420E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722C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5351B-F7BB-4546-8471-87E5D9BF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8138</Words>
  <Characters>48019</Characters>
  <Application>Microsoft Office Word</Application>
  <DocSecurity>0</DocSecurity>
  <Lines>400</Lines>
  <Paragraphs>112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DTP Futura s.r.o.</Company>
  <LinksUpToDate>false</LinksUpToDate>
  <CharactersWithSpaces>56045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Nováček</dc:creator>
  <cp:lastModifiedBy>Svoboda Richard, Ing.</cp:lastModifiedBy>
  <cp:revision>2</cp:revision>
  <dcterms:created xsi:type="dcterms:W3CDTF">2021-02-22T11:41:00Z</dcterms:created>
  <dcterms:modified xsi:type="dcterms:W3CDTF">2021-02-22T11:41:00Z</dcterms:modified>
</cp:coreProperties>
</file>