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8D9C" w14:textId="77777777" w:rsidR="002F4488" w:rsidRPr="00D77E85" w:rsidRDefault="002F4488" w:rsidP="002F4488">
      <w:pPr>
        <w:pStyle w:val="Zhlav"/>
        <w:jc w:val="both"/>
        <w:rPr>
          <w:rFonts w:ascii="Verdana" w:hAnsi="Verdana"/>
        </w:rPr>
      </w:pPr>
      <w:r w:rsidRPr="00D77E85">
        <w:rPr>
          <w:rFonts w:ascii="Verdana" w:hAnsi="Verdana"/>
        </w:rPr>
        <w:t xml:space="preserve">Věc: </w:t>
      </w:r>
    </w:p>
    <w:p w14:paraId="6B468677" w14:textId="77777777" w:rsidR="002F4488" w:rsidRPr="00D77E85" w:rsidRDefault="002F4488" w:rsidP="002F4488">
      <w:pPr>
        <w:pStyle w:val="Zhlav"/>
        <w:jc w:val="both"/>
        <w:rPr>
          <w:rFonts w:ascii="Verdana" w:hAnsi="Verdana"/>
          <w:b/>
        </w:rPr>
      </w:pPr>
      <w:r w:rsidRPr="00D77E85">
        <w:rPr>
          <w:rFonts w:ascii="Verdana" w:hAnsi="Verdana"/>
          <w:b/>
        </w:rPr>
        <w:t>Žádost o vydání souhrnného stanoviska k ú</w:t>
      </w:r>
      <w:r w:rsidR="00DF4A75">
        <w:rPr>
          <w:rFonts w:ascii="Verdana" w:hAnsi="Verdana"/>
          <w:b/>
        </w:rPr>
        <w:t>zemnímu nebo stavebnímu řízení,</w:t>
      </w:r>
      <w:r w:rsidRPr="00D77E85">
        <w:rPr>
          <w:rFonts w:ascii="Verdana" w:hAnsi="Verdana"/>
          <w:b/>
        </w:rPr>
        <w:t xml:space="preserve"> vyjádření </w:t>
      </w:r>
      <w:r>
        <w:rPr>
          <w:rFonts w:ascii="Verdana" w:hAnsi="Verdana"/>
          <w:b/>
        </w:rPr>
        <w:t>k</w:t>
      </w:r>
      <w:r w:rsidR="00DF4A75">
        <w:rPr>
          <w:rFonts w:ascii="Verdana" w:hAnsi="Verdana"/>
          <w:b/>
        </w:rPr>
        <w:t xml:space="preserve"> </w:t>
      </w:r>
      <w:r w:rsidRPr="00D77E85">
        <w:rPr>
          <w:rFonts w:ascii="Verdana" w:hAnsi="Verdana"/>
          <w:b/>
        </w:rPr>
        <w:t xml:space="preserve">existenci sítí ve </w:t>
      </w:r>
      <w:r w:rsidR="00DF4A75" w:rsidRPr="00D77E85">
        <w:rPr>
          <w:rFonts w:ascii="Verdana" w:hAnsi="Verdana"/>
          <w:b/>
        </w:rPr>
        <w:t>správě Oblastního</w:t>
      </w:r>
      <w:r w:rsidRPr="00D77E85">
        <w:rPr>
          <w:rFonts w:ascii="Verdana" w:hAnsi="Verdana"/>
          <w:b/>
        </w:rPr>
        <w:t xml:space="preserve"> ředitelství </w:t>
      </w:r>
      <w:r w:rsidR="00DF4A75" w:rsidRPr="00D77E85">
        <w:rPr>
          <w:rFonts w:ascii="Verdana" w:hAnsi="Verdana"/>
          <w:b/>
        </w:rPr>
        <w:t>Plzeň pro</w:t>
      </w:r>
      <w:r w:rsidRPr="00D77E85">
        <w:rPr>
          <w:rFonts w:ascii="Verdana" w:hAnsi="Verdana"/>
          <w:b/>
        </w:rPr>
        <w:t xml:space="preserve"> </w:t>
      </w:r>
      <w:r w:rsidR="00DF4A75" w:rsidRPr="00D77E85">
        <w:rPr>
          <w:rFonts w:ascii="Verdana" w:hAnsi="Verdana"/>
          <w:b/>
        </w:rPr>
        <w:t xml:space="preserve">stavbu </w:t>
      </w:r>
      <w:r w:rsidR="00DF4A75">
        <w:rPr>
          <w:rFonts w:ascii="Verdana" w:hAnsi="Verdana"/>
          <w:b/>
        </w:rPr>
        <w:t>v ochranném</w:t>
      </w:r>
      <w:r w:rsidRPr="00D77E85">
        <w:rPr>
          <w:rFonts w:ascii="Verdana" w:hAnsi="Verdana"/>
          <w:b/>
        </w:rPr>
        <w:t xml:space="preserve"> pásmu dráhy</w:t>
      </w:r>
    </w:p>
    <w:p w14:paraId="0BA1798C" w14:textId="77777777" w:rsidR="002F4488" w:rsidRPr="008D7E1E" w:rsidRDefault="002F4488" w:rsidP="002F4488">
      <w:pPr>
        <w:pStyle w:val="Zhlav"/>
        <w:rPr>
          <w:rFonts w:ascii="Verdana" w:hAnsi="Verdana"/>
        </w:rPr>
      </w:pPr>
    </w:p>
    <w:p w14:paraId="4CC09C24" w14:textId="77777777" w:rsidR="002F4488" w:rsidRPr="008D7E1E" w:rsidRDefault="002F4488" w:rsidP="002F4488">
      <w:pPr>
        <w:pStyle w:val="Zhlav"/>
        <w:spacing w:line="360" w:lineRule="auto"/>
        <w:rPr>
          <w:rFonts w:ascii="Verdana" w:hAnsi="Verdana"/>
          <w:b/>
          <w:sz w:val="22"/>
          <w:szCs w:val="22"/>
          <w:u w:val="single"/>
        </w:rPr>
      </w:pPr>
    </w:p>
    <w:p w14:paraId="1432F855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  <w:u w:val="single"/>
        </w:rPr>
      </w:pPr>
      <w:r w:rsidRPr="00D77E85">
        <w:rPr>
          <w:rFonts w:ascii="Verdana" w:hAnsi="Verdana"/>
          <w:b/>
          <w:u w:val="single"/>
        </w:rPr>
        <w:t xml:space="preserve">I.  Žadatel </w:t>
      </w:r>
    </w:p>
    <w:p w14:paraId="026D93E6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>Jméno/název...............................................................................................................</w:t>
      </w:r>
    </w:p>
    <w:p w14:paraId="40CF88D1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>Adresa/sídlo................................................................................................................</w:t>
      </w:r>
    </w:p>
    <w:p w14:paraId="74C07E7C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>Kontakty/tel., e-mail……………………………………………………………………………</w:t>
      </w:r>
    </w:p>
    <w:p w14:paraId="17C1539C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</w:p>
    <w:p w14:paraId="6EB1452F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  <w:b/>
        </w:rPr>
        <w:t>Stavebník</w:t>
      </w:r>
      <w:r w:rsidRPr="00D77E85">
        <w:rPr>
          <w:rFonts w:ascii="Verdana" w:hAnsi="Verdana"/>
        </w:rPr>
        <w:t xml:space="preserve"> (pokud se liší od žadatele)</w:t>
      </w:r>
    </w:p>
    <w:p w14:paraId="21B82126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>Jméno/název.............................................................................................................</w:t>
      </w:r>
    </w:p>
    <w:p w14:paraId="2FDC790F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  <w:b/>
        </w:rPr>
      </w:pPr>
      <w:r w:rsidRPr="00D77E85">
        <w:rPr>
          <w:rFonts w:ascii="Verdana" w:hAnsi="Verdana"/>
        </w:rPr>
        <w:t>Adresa /sídlo.............................................................................................................</w:t>
      </w:r>
    </w:p>
    <w:p w14:paraId="381D0E84" w14:textId="77777777" w:rsidR="002F4488" w:rsidRPr="00D77E85" w:rsidRDefault="002F4488" w:rsidP="002F4488">
      <w:pPr>
        <w:pStyle w:val="Zhlav"/>
        <w:rPr>
          <w:rFonts w:ascii="Verdana" w:hAnsi="Verdana"/>
          <w:b/>
        </w:rPr>
      </w:pPr>
    </w:p>
    <w:p w14:paraId="4DC29E2B" w14:textId="4935B37A" w:rsidR="002F4488" w:rsidRPr="00D77E85" w:rsidRDefault="002F4488" w:rsidP="002F4488">
      <w:pPr>
        <w:pStyle w:val="Zhlav"/>
        <w:rPr>
          <w:rFonts w:ascii="Verdana" w:hAnsi="Verdana"/>
          <w:i/>
        </w:rPr>
      </w:pPr>
      <w:r w:rsidRPr="00D77E85">
        <w:rPr>
          <w:rFonts w:ascii="Verdana" w:hAnsi="Verdana"/>
          <w:b/>
        </w:rPr>
        <w:t xml:space="preserve">Účel žádosti </w:t>
      </w:r>
      <w:r w:rsidRPr="00D77E85">
        <w:rPr>
          <w:rFonts w:ascii="Verdana" w:hAnsi="Verdana"/>
          <w:i/>
        </w:rPr>
        <w:t xml:space="preserve">– </w:t>
      </w:r>
      <w:r w:rsidR="00A557AE">
        <w:rPr>
          <w:rFonts w:ascii="Verdana" w:hAnsi="Verdana"/>
          <w:i/>
        </w:rPr>
        <w:t>(</w:t>
      </w:r>
      <w:r w:rsidRPr="00D77E85">
        <w:rPr>
          <w:rFonts w:ascii="Verdana" w:hAnsi="Verdana"/>
          <w:i/>
        </w:rPr>
        <w:t>územní souhlas, územní řízení, stavební řízení, sloučené stavební a územní řízení, existence sítí, studie stavby</w:t>
      </w:r>
      <w:r w:rsidR="00DD6757">
        <w:rPr>
          <w:rFonts w:ascii="Verdana" w:hAnsi="Verdana"/>
          <w:i/>
        </w:rPr>
        <w:t xml:space="preserve"> – </w:t>
      </w:r>
      <w:r w:rsidR="007C1230">
        <w:rPr>
          <w:rFonts w:ascii="Verdana" w:hAnsi="Verdana"/>
          <w:i/>
        </w:rPr>
        <w:t>specifikujte</w:t>
      </w:r>
      <w:r w:rsidR="00DD6757">
        <w:rPr>
          <w:rFonts w:ascii="Verdana" w:hAnsi="Verdana"/>
          <w:i/>
        </w:rPr>
        <w:t xml:space="preserve"> odpovídající</w:t>
      </w:r>
      <w:r w:rsidR="00A557AE">
        <w:rPr>
          <w:rFonts w:ascii="Verdana" w:hAnsi="Verdana"/>
          <w:i/>
        </w:rPr>
        <w:t>)</w:t>
      </w:r>
      <w:r w:rsidRPr="00D77E85">
        <w:rPr>
          <w:rFonts w:ascii="Verdana" w:hAnsi="Verdana"/>
          <w:i/>
        </w:rPr>
        <w:t xml:space="preserve">  </w:t>
      </w:r>
    </w:p>
    <w:p w14:paraId="3E3AA4A6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</w:p>
    <w:p w14:paraId="6ACB43A7" w14:textId="77777777" w:rsidR="002F4488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>.................................................................................................................................</w:t>
      </w:r>
    </w:p>
    <w:p w14:paraId="12EF4539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 xml:space="preserve">................................................................................................................................. </w:t>
      </w:r>
    </w:p>
    <w:p w14:paraId="003F5063" w14:textId="77777777" w:rsidR="002F4488" w:rsidRDefault="002F4488" w:rsidP="002F4488">
      <w:pPr>
        <w:pStyle w:val="Zhlav"/>
        <w:spacing w:line="360" w:lineRule="auto"/>
        <w:rPr>
          <w:rFonts w:ascii="Verdana" w:hAnsi="Verdana"/>
          <w:b/>
          <w:u w:val="single"/>
        </w:rPr>
      </w:pPr>
    </w:p>
    <w:p w14:paraId="17FB8DAE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  <w:b/>
          <w:u w:val="single"/>
        </w:rPr>
      </w:pPr>
      <w:r w:rsidRPr="00D77E85">
        <w:rPr>
          <w:rFonts w:ascii="Verdana" w:hAnsi="Verdana"/>
          <w:b/>
          <w:u w:val="single"/>
        </w:rPr>
        <w:t>II. Místo (katastrální území) a název stavby</w:t>
      </w:r>
    </w:p>
    <w:p w14:paraId="28770A08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  <w:b/>
          <w:u w:val="single"/>
        </w:rPr>
      </w:pPr>
    </w:p>
    <w:p w14:paraId="79C89120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E748232" w14:textId="77777777" w:rsidR="002F4488" w:rsidRPr="00D77E85" w:rsidRDefault="002F4488" w:rsidP="002F4488">
      <w:pPr>
        <w:pStyle w:val="Zhlav"/>
        <w:rPr>
          <w:rFonts w:ascii="Verdana" w:hAnsi="Verdana"/>
          <w:i/>
        </w:rPr>
      </w:pPr>
    </w:p>
    <w:p w14:paraId="76B37E85" w14:textId="77777777" w:rsidR="002F4488" w:rsidRPr="00D77E85" w:rsidRDefault="002F4488" w:rsidP="002F4488">
      <w:pPr>
        <w:pStyle w:val="Zhlav"/>
        <w:rPr>
          <w:rFonts w:ascii="Verdana" w:hAnsi="Verdana"/>
          <w:i/>
        </w:rPr>
      </w:pPr>
    </w:p>
    <w:p w14:paraId="5F09A3A9" w14:textId="77777777" w:rsidR="002F4488" w:rsidRPr="00D77E85" w:rsidRDefault="002F4488" w:rsidP="002F4488">
      <w:pPr>
        <w:pStyle w:val="Zhlav"/>
        <w:rPr>
          <w:rFonts w:ascii="Verdana" w:hAnsi="Verdana"/>
          <w:i/>
        </w:rPr>
      </w:pPr>
    </w:p>
    <w:p w14:paraId="0FD8613D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  <w:b/>
          <w:u w:val="single"/>
        </w:rPr>
      </w:pPr>
      <w:r w:rsidRPr="00D77E85">
        <w:rPr>
          <w:rFonts w:ascii="Verdana" w:hAnsi="Verdana"/>
          <w:b/>
          <w:u w:val="single"/>
        </w:rPr>
        <w:t>I</w:t>
      </w:r>
      <w:r w:rsidR="006328E9">
        <w:rPr>
          <w:rFonts w:ascii="Verdana" w:hAnsi="Verdana"/>
          <w:b/>
          <w:u w:val="single"/>
        </w:rPr>
        <w:t>II. Stavbou dotčené pozemky Správy železnic, státní organizace</w:t>
      </w:r>
      <w:r w:rsidRPr="00D77E85">
        <w:rPr>
          <w:rFonts w:ascii="Verdana" w:hAnsi="Verdana"/>
          <w:b/>
          <w:u w:val="single"/>
        </w:rPr>
        <w:t xml:space="preserve">. </w:t>
      </w:r>
    </w:p>
    <w:p w14:paraId="7B1728A3" w14:textId="77777777" w:rsidR="002F4488" w:rsidRPr="00D77E85" w:rsidRDefault="006328E9" w:rsidP="002F4488">
      <w:pPr>
        <w:pStyle w:val="Zhlav"/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(číslo pozemku </w:t>
      </w:r>
      <w:r w:rsidRPr="006328E9">
        <w:rPr>
          <w:rFonts w:ascii="Verdana" w:hAnsi="Verdana"/>
        </w:rPr>
        <w:t xml:space="preserve">Správy železnic, státní organizace </w:t>
      </w:r>
      <w:r w:rsidR="002F4488" w:rsidRPr="00D77E85">
        <w:rPr>
          <w:rFonts w:ascii="Verdana" w:hAnsi="Verdana"/>
        </w:rPr>
        <w:t>uvádět  jen v případě, že stavba bude na tomto pozemku umístěna)</w:t>
      </w:r>
    </w:p>
    <w:p w14:paraId="427F005B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  <w:b/>
        </w:rPr>
      </w:pPr>
    </w:p>
    <w:p w14:paraId="1D3D88BD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proofErr w:type="spellStart"/>
      <w:r w:rsidRPr="00D77E85">
        <w:rPr>
          <w:rFonts w:ascii="Verdana" w:hAnsi="Verdana"/>
        </w:rPr>
        <w:t>p.č</w:t>
      </w:r>
      <w:proofErr w:type="spellEnd"/>
      <w:r w:rsidRPr="00D77E85">
        <w:rPr>
          <w:rFonts w:ascii="Verdana" w:hAnsi="Verdana"/>
        </w:rPr>
        <w:t>......................................................</w:t>
      </w:r>
      <w:proofErr w:type="spellStart"/>
      <w:r w:rsidRPr="00D77E85">
        <w:rPr>
          <w:rFonts w:ascii="Verdana" w:hAnsi="Verdana"/>
        </w:rPr>
        <w:t>k.ú</w:t>
      </w:r>
      <w:proofErr w:type="spellEnd"/>
      <w:r w:rsidRPr="00D77E85">
        <w:rPr>
          <w:rFonts w:ascii="Verdana" w:hAnsi="Verdana"/>
        </w:rPr>
        <w:t>. .......................................................</w:t>
      </w:r>
    </w:p>
    <w:p w14:paraId="5CB380CB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proofErr w:type="gramStart"/>
      <w:r w:rsidRPr="00D77E85">
        <w:rPr>
          <w:rFonts w:ascii="Verdana" w:hAnsi="Verdana"/>
        </w:rPr>
        <w:t>obec.....</w:t>
      </w:r>
      <w:proofErr w:type="gramEnd"/>
      <w:r w:rsidRPr="00D77E85">
        <w:rPr>
          <w:rFonts w:ascii="Verdana" w:hAnsi="Verdana"/>
        </w:rPr>
        <w:t xml:space="preserve">.    ..........................................katastrální </w:t>
      </w:r>
      <w:proofErr w:type="gramStart"/>
      <w:r w:rsidRPr="00D77E85">
        <w:rPr>
          <w:rFonts w:ascii="Verdana" w:hAnsi="Verdana"/>
        </w:rPr>
        <w:t>úřad:.......................................</w:t>
      </w:r>
      <w:proofErr w:type="gramEnd"/>
      <w:r w:rsidRPr="00D77E85">
        <w:rPr>
          <w:rFonts w:ascii="Verdana" w:hAnsi="Verdana"/>
        </w:rPr>
        <w:t xml:space="preserve">             </w:t>
      </w:r>
    </w:p>
    <w:p w14:paraId="6D60C62F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  <w:b/>
        </w:rPr>
      </w:pPr>
    </w:p>
    <w:p w14:paraId="349FDC21" w14:textId="77777777" w:rsidR="002F4488" w:rsidRDefault="002F4488" w:rsidP="002F4488">
      <w:pPr>
        <w:pStyle w:val="Zhlav"/>
        <w:spacing w:line="360" w:lineRule="auto"/>
        <w:rPr>
          <w:rFonts w:ascii="Verdana" w:hAnsi="Verdana"/>
        </w:rPr>
      </w:pPr>
    </w:p>
    <w:p w14:paraId="73CCBCEB" w14:textId="77777777" w:rsidR="002F4488" w:rsidRDefault="002F4488" w:rsidP="002F4488">
      <w:pPr>
        <w:pStyle w:val="Zhlav"/>
        <w:spacing w:line="360" w:lineRule="auto"/>
        <w:rPr>
          <w:rFonts w:ascii="Verdana" w:hAnsi="Verdana"/>
        </w:rPr>
      </w:pPr>
    </w:p>
    <w:p w14:paraId="107888E6" w14:textId="77777777" w:rsidR="002F4488" w:rsidRDefault="002F4488" w:rsidP="002F4488">
      <w:pPr>
        <w:pStyle w:val="Zhlav"/>
        <w:spacing w:line="360" w:lineRule="auto"/>
        <w:rPr>
          <w:rFonts w:ascii="Verdana" w:hAnsi="Verdana"/>
        </w:rPr>
      </w:pPr>
    </w:p>
    <w:p w14:paraId="7B28870A" w14:textId="77777777" w:rsidR="002F4488" w:rsidRDefault="002F4488" w:rsidP="002F4488">
      <w:pPr>
        <w:pStyle w:val="Zhlav"/>
        <w:spacing w:line="360" w:lineRule="auto"/>
        <w:rPr>
          <w:rFonts w:ascii="Verdana" w:hAnsi="Verdana"/>
        </w:rPr>
      </w:pPr>
    </w:p>
    <w:p w14:paraId="5CD18045" w14:textId="77777777" w:rsidR="002F4488" w:rsidRDefault="002F4488" w:rsidP="002F4488">
      <w:pPr>
        <w:pStyle w:val="Zhlav"/>
        <w:spacing w:line="360" w:lineRule="auto"/>
        <w:rPr>
          <w:rFonts w:ascii="Verdana" w:hAnsi="Verdana"/>
        </w:rPr>
      </w:pPr>
    </w:p>
    <w:p w14:paraId="6C32B7CC" w14:textId="77777777" w:rsidR="002F4488" w:rsidRDefault="002F4488" w:rsidP="002F4488">
      <w:pPr>
        <w:pStyle w:val="Zhlav"/>
        <w:spacing w:line="360" w:lineRule="auto"/>
        <w:rPr>
          <w:rFonts w:ascii="Verdana" w:hAnsi="Verdana"/>
        </w:rPr>
      </w:pPr>
    </w:p>
    <w:p w14:paraId="70C1FA0D" w14:textId="77777777" w:rsidR="002F4488" w:rsidRDefault="002F4488" w:rsidP="002F4488">
      <w:pPr>
        <w:pStyle w:val="Zhlav"/>
        <w:spacing w:line="360" w:lineRule="auto"/>
        <w:rPr>
          <w:rFonts w:ascii="Verdana" w:hAnsi="Verdana"/>
        </w:rPr>
      </w:pPr>
    </w:p>
    <w:p w14:paraId="5CA2C91F" w14:textId="77777777" w:rsidR="002F4488" w:rsidRDefault="002F4488" w:rsidP="002F4488">
      <w:pPr>
        <w:pStyle w:val="Zhlav"/>
        <w:spacing w:line="360" w:lineRule="auto"/>
        <w:rPr>
          <w:rFonts w:ascii="Verdana" w:hAnsi="Verdana"/>
        </w:rPr>
      </w:pPr>
    </w:p>
    <w:p w14:paraId="6C0A829A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</w:p>
    <w:p w14:paraId="6A412DB4" w14:textId="77777777" w:rsidR="002F4488" w:rsidRPr="008D7E1E" w:rsidRDefault="002F4488" w:rsidP="002F4488">
      <w:pPr>
        <w:rPr>
          <w:rFonts w:ascii="Verdana" w:hAnsi="Verdana"/>
          <w:b/>
          <w:bCs/>
        </w:rPr>
      </w:pPr>
    </w:p>
    <w:p w14:paraId="6183319F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>Požadované vyjádření zašlete na adresu</w:t>
      </w:r>
    </w:p>
    <w:p w14:paraId="01139BCC" w14:textId="77777777" w:rsidR="002F4488" w:rsidRPr="00D77E85" w:rsidRDefault="002F4488" w:rsidP="002F4488">
      <w:pPr>
        <w:pStyle w:val="Zhlav"/>
        <w:rPr>
          <w:rFonts w:ascii="Verdana" w:hAnsi="Verdana"/>
        </w:rPr>
      </w:pPr>
    </w:p>
    <w:p w14:paraId="684C9E53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>…..............................................................................................................................</w:t>
      </w:r>
    </w:p>
    <w:p w14:paraId="5E62BF5A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</w:p>
    <w:p w14:paraId="0D53C5E7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 xml:space="preserve">převezme osobně v dohodnutém termínu  </w:t>
      </w:r>
    </w:p>
    <w:p w14:paraId="61DBD91A" w14:textId="77777777" w:rsidR="002F4488" w:rsidRPr="00D77E85" w:rsidRDefault="002F4488" w:rsidP="002F4488">
      <w:pPr>
        <w:pStyle w:val="Zhlav"/>
        <w:rPr>
          <w:rFonts w:ascii="Verdana" w:hAnsi="Verdana"/>
        </w:rPr>
      </w:pPr>
    </w:p>
    <w:p w14:paraId="4A249E66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>…..........................................................................</w:t>
      </w:r>
    </w:p>
    <w:p w14:paraId="79DD94BB" w14:textId="77777777" w:rsidR="002F4488" w:rsidRPr="00D77E85" w:rsidRDefault="002F4488" w:rsidP="002F4488">
      <w:pPr>
        <w:pStyle w:val="Zhlav"/>
        <w:tabs>
          <w:tab w:val="clear" w:pos="4536"/>
          <w:tab w:val="clear" w:pos="9072"/>
          <w:tab w:val="left" w:pos="3686"/>
        </w:tabs>
        <w:spacing w:line="360" w:lineRule="auto"/>
        <w:rPr>
          <w:rFonts w:ascii="Verdana" w:hAnsi="Verdana"/>
        </w:rPr>
      </w:pPr>
    </w:p>
    <w:p w14:paraId="449FB66E" w14:textId="77777777" w:rsidR="000755EC" w:rsidRDefault="002F4488" w:rsidP="002F4488">
      <w:pPr>
        <w:pStyle w:val="Zhlav"/>
        <w:tabs>
          <w:tab w:val="clear" w:pos="4536"/>
          <w:tab w:val="clear" w:pos="9072"/>
          <w:tab w:val="left" w:pos="3686"/>
        </w:tabs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 xml:space="preserve">(na základě telefonické domluvy </w:t>
      </w:r>
      <w:r w:rsidRPr="00D77E85">
        <w:rPr>
          <w:rFonts w:ascii="Verdana" w:hAnsi="Verdana"/>
        </w:rPr>
        <w:tab/>
      </w:r>
    </w:p>
    <w:p w14:paraId="3E267466" w14:textId="77777777" w:rsidR="002F4488" w:rsidRPr="00D77E85" w:rsidRDefault="000755EC" w:rsidP="000755EC">
      <w:pPr>
        <w:pStyle w:val="Zhlav"/>
        <w:tabs>
          <w:tab w:val="clear" w:pos="4536"/>
          <w:tab w:val="clear" w:pos="9072"/>
          <w:tab w:val="left" w:pos="1701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2F4488" w:rsidRPr="00D77E85">
        <w:rPr>
          <w:rFonts w:ascii="Verdana" w:hAnsi="Verdana"/>
        </w:rPr>
        <w:t>- oblast Plzeň č. tel.: 972 522 233, 972 524 610,</w:t>
      </w:r>
      <w:r w:rsidR="00B8751B">
        <w:rPr>
          <w:rFonts w:ascii="Verdana" w:hAnsi="Verdana"/>
        </w:rPr>
        <w:t xml:space="preserve"> 972 524 080</w:t>
      </w:r>
    </w:p>
    <w:p w14:paraId="644C501C" w14:textId="77777777" w:rsidR="002F4488" w:rsidRPr="00D77E85" w:rsidRDefault="002F4488" w:rsidP="000755EC">
      <w:pPr>
        <w:pStyle w:val="Zhlav"/>
        <w:tabs>
          <w:tab w:val="clear" w:pos="4536"/>
          <w:tab w:val="clear" w:pos="9072"/>
          <w:tab w:val="left" w:pos="1701"/>
        </w:tabs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ab/>
        <w:t xml:space="preserve">- oblast České </w:t>
      </w:r>
      <w:r w:rsidR="000755EC">
        <w:rPr>
          <w:rFonts w:ascii="Verdana" w:hAnsi="Verdana"/>
        </w:rPr>
        <w:t>Budějovice č. tel.: 972 544 577</w:t>
      </w:r>
      <w:r w:rsidR="000755EC" w:rsidRPr="0039362E">
        <w:rPr>
          <w:rFonts w:ascii="Verdana" w:hAnsi="Verdana"/>
        </w:rPr>
        <w:t>, 972 544</w:t>
      </w:r>
      <w:r w:rsidR="000755EC">
        <w:rPr>
          <w:rFonts w:ascii="Verdana" w:hAnsi="Verdana"/>
        </w:rPr>
        <w:t> </w:t>
      </w:r>
      <w:r w:rsidR="000755EC" w:rsidRPr="0039362E">
        <w:rPr>
          <w:rFonts w:ascii="Verdana" w:hAnsi="Verdana"/>
        </w:rPr>
        <w:t>502</w:t>
      </w:r>
      <w:r w:rsidR="000755EC">
        <w:rPr>
          <w:rFonts w:ascii="Verdana" w:hAnsi="Verdana"/>
        </w:rPr>
        <w:t>, 972 544 804</w:t>
      </w:r>
      <w:r w:rsidR="000755EC" w:rsidRPr="0039362E">
        <w:rPr>
          <w:rFonts w:ascii="Verdana" w:hAnsi="Verdana"/>
        </w:rPr>
        <w:t>)</w:t>
      </w:r>
    </w:p>
    <w:p w14:paraId="5EAA20F4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</w:p>
    <w:p w14:paraId="3FBF283A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</w:rPr>
      </w:pPr>
    </w:p>
    <w:p w14:paraId="23770F04" w14:textId="77777777" w:rsidR="002F4488" w:rsidRPr="00D77E85" w:rsidRDefault="002F4488" w:rsidP="002F4488">
      <w:pPr>
        <w:pStyle w:val="Zhlav"/>
        <w:tabs>
          <w:tab w:val="clear" w:pos="4536"/>
          <w:tab w:val="clear" w:pos="9072"/>
          <w:tab w:val="center" w:pos="7655"/>
        </w:tabs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>V ...................... dne...............</w:t>
      </w:r>
      <w:r w:rsidR="000755EC">
        <w:rPr>
          <w:rFonts w:ascii="Verdana" w:hAnsi="Verdana"/>
        </w:rPr>
        <w:t xml:space="preserve">.....                  </w:t>
      </w:r>
      <w:r w:rsidRPr="00D77E85">
        <w:rPr>
          <w:rFonts w:ascii="Verdana" w:hAnsi="Verdana"/>
        </w:rPr>
        <w:t>podpis žadatele........................................</w:t>
      </w:r>
    </w:p>
    <w:p w14:paraId="2987CD0B" w14:textId="77777777" w:rsidR="002F4488" w:rsidRPr="00D77E85" w:rsidRDefault="002F4488" w:rsidP="000755EC">
      <w:pPr>
        <w:pStyle w:val="Zhlav"/>
        <w:tabs>
          <w:tab w:val="clear" w:pos="4536"/>
          <w:tab w:val="clear" w:pos="9072"/>
          <w:tab w:val="center" w:pos="7088"/>
        </w:tabs>
        <w:spacing w:line="360" w:lineRule="auto"/>
        <w:rPr>
          <w:rFonts w:ascii="Verdana" w:hAnsi="Verdana"/>
        </w:rPr>
      </w:pPr>
      <w:r w:rsidRPr="00D77E85">
        <w:rPr>
          <w:rFonts w:ascii="Verdana" w:hAnsi="Verdana"/>
        </w:rPr>
        <w:tab/>
        <w:t>(razítko)</w:t>
      </w:r>
    </w:p>
    <w:p w14:paraId="59D1E880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  <w:b/>
          <w:u w:val="single"/>
        </w:rPr>
      </w:pPr>
    </w:p>
    <w:p w14:paraId="64D1579B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  <w:b/>
          <w:u w:val="single"/>
        </w:rPr>
      </w:pPr>
    </w:p>
    <w:p w14:paraId="4E1ABEBB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/>
          <w:b/>
          <w:u w:val="single"/>
        </w:rPr>
      </w:pPr>
    </w:p>
    <w:p w14:paraId="7313FB93" w14:textId="77777777" w:rsidR="002F4488" w:rsidRPr="00D77E85" w:rsidRDefault="002F4488" w:rsidP="002F4488">
      <w:pPr>
        <w:pStyle w:val="Zhlav"/>
        <w:spacing w:line="360" w:lineRule="auto"/>
        <w:rPr>
          <w:rFonts w:ascii="Verdana" w:hAnsi="Verdana" w:cs="Arial"/>
          <w:b/>
          <w:u w:val="single"/>
        </w:rPr>
      </w:pPr>
      <w:r w:rsidRPr="00D77E85">
        <w:rPr>
          <w:rFonts w:ascii="Verdana" w:hAnsi="Verdana" w:cs="Arial"/>
          <w:b/>
          <w:u w:val="single"/>
        </w:rPr>
        <w:t>Pozn.:</w:t>
      </w:r>
    </w:p>
    <w:p w14:paraId="60A728F7" w14:textId="77777777" w:rsidR="002F4488" w:rsidRPr="00D77E85" w:rsidRDefault="002F4488" w:rsidP="000755EC">
      <w:pPr>
        <w:pStyle w:val="Zhlav"/>
        <w:rPr>
          <w:rFonts w:ascii="Verdana" w:hAnsi="Verdana" w:cs="Arial"/>
        </w:rPr>
      </w:pPr>
      <w:r w:rsidRPr="00D77E85">
        <w:rPr>
          <w:rFonts w:ascii="Verdana" w:hAnsi="Verdana" w:cs="Arial"/>
        </w:rPr>
        <w:t>K žádosti je nutné přiložit dokumentaci odpovídající účelu žádosti, a která je totožná s dokumentací předkládanou ke schválení příslušnému správnímu úřadu (např. stavební úřad, drážní úřad).</w:t>
      </w:r>
    </w:p>
    <w:p w14:paraId="07DB8199" w14:textId="77777777" w:rsidR="002F4488" w:rsidRPr="00D77E85" w:rsidRDefault="002F4488" w:rsidP="000755EC">
      <w:pPr>
        <w:pStyle w:val="Zhlav"/>
        <w:rPr>
          <w:rFonts w:ascii="Verdana" w:hAnsi="Verdana" w:cs="Arial"/>
        </w:rPr>
      </w:pPr>
    </w:p>
    <w:p w14:paraId="0B077359" w14:textId="77777777" w:rsidR="002F4488" w:rsidRPr="00D77E85" w:rsidRDefault="002F4488" w:rsidP="000755EC">
      <w:pPr>
        <w:pStyle w:val="Zhlav"/>
        <w:rPr>
          <w:rFonts w:ascii="Verdana" w:hAnsi="Verdana" w:cs="Arial"/>
        </w:rPr>
      </w:pPr>
      <w:r w:rsidRPr="00D77E85">
        <w:rPr>
          <w:rFonts w:ascii="Verdana" w:hAnsi="Verdana" w:cs="Arial"/>
        </w:rPr>
        <w:t>Jedná-li se o stavbu v ochranném pásmu dráhy, musí dokumentace rozhodně obsahovat:</w:t>
      </w:r>
    </w:p>
    <w:p w14:paraId="37E0C99E" w14:textId="77777777" w:rsidR="002F4488" w:rsidRPr="00D77E85" w:rsidRDefault="002F4488" w:rsidP="000755EC">
      <w:pPr>
        <w:numPr>
          <w:ilvl w:val="0"/>
          <w:numId w:val="34"/>
        </w:numPr>
        <w:spacing w:after="0" w:line="240" w:lineRule="auto"/>
        <w:rPr>
          <w:rFonts w:ascii="Verdana" w:hAnsi="Verdana" w:cs="Arial"/>
        </w:rPr>
      </w:pPr>
      <w:r w:rsidRPr="00D77E85">
        <w:rPr>
          <w:rFonts w:ascii="Verdana" w:hAnsi="Verdana" w:cs="Arial"/>
        </w:rPr>
        <w:t>průvodní a technickou zprávu o části, ve které stavba zasahuje do ochranného pásma dráhy</w:t>
      </w:r>
    </w:p>
    <w:p w14:paraId="45A37349" w14:textId="77777777" w:rsidR="002F4488" w:rsidRPr="00D77E85" w:rsidRDefault="002F4488" w:rsidP="000755EC">
      <w:pPr>
        <w:numPr>
          <w:ilvl w:val="0"/>
          <w:numId w:val="34"/>
        </w:numPr>
        <w:spacing w:after="0" w:line="240" w:lineRule="auto"/>
        <w:rPr>
          <w:rFonts w:ascii="Verdana" w:hAnsi="Verdana" w:cs="Arial"/>
        </w:rPr>
      </w:pPr>
      <w:r w:rsidRPr="00D77E85">
        <w:rPr>
          <w:rFonts w:ascii="Verdana" w:hAnsi="Verdana" w:cs="Arial"/>
        </w:rPr>
        <w:t>celkovou situaci stavby v mapovém podkladu s uvedením parcelních čísel</w:t>
      </w:r>
    </w:p>
    <w:p w14:paraId="2A8A9CE6" w14:textId="77777777" w:rsidR="002F4488" w:rsidRPr="00D77E85" w:rsidRDefault="002F4488" w:rsidP="000755EC">
      <w:pPr>
        <w:numPr>
          <w:ilvl w:val="0"/>
          <w:numId w:val="34"/>
        </w:numPr>
        <w:spacing w:after="0" w:line="240" w:lineRule="auto"/>
        <w:rPr>
          <w:rFonts w:ascii="Verdana" w:hAnsi="Verdana" w:cs="Arial"/>
        </w:rPr>
      </w:pPr>
      <w:r w:rsidRPr="00D77E85">
        <w:rPr>
          <w:rFonts w:ascii="Verdana" w:hAnsi="Verdana" w:cs="Arial"/>
        </w:rPr>
        <w:t>celkovou situaci stavby (nejlépe v měřítku 1:1000) se zákresem dotčené dráhy a vzdáleností stavby od osy (krajní) koleje</w:t>
      </w:r>
    </w:p>
    <w:p w14:paraId="22B1F42E" w14:textId="77777777" w:rsidR="002F4488" w:rsidRPr="00D77E85" w:rsidRDefault="002F4488" w:rsidP="000755EC">
      <w:pPr>
        <w:numPr>
          <w:ilvl w:val="0"/>
          <w:numId w:val="34"/>
        </w:numPr>
        <w:spacing w:after="0" w:line="240" w:lineRule="auto"/>
        <w:rPr>
          <w:rFonts w:ascii="Verdana" w:hAnsi="Verdana" w:cs="Arial"/>
        </w:rPr>
      </w:pPr>
      <w:r w:rsidRPr="00D77E85">
        <w:rPr>
          <w:rFonts w:ascii="Verdana" w:hAnsi="Verdana" w:cs="Arial"/>
        </w:rPr>
        <w:t>snímek dotčené části kopie katastrální mapy</w:t>
      </w:r>
    </w:p>
    <w:p w14:paraId="1FF14D46" w14:textId="77777777" w:rsidR="002F4488" w:rsidRPr="00D77E85" w:rsidRDefault="002F4488" w:rsidP="000755EC">
      <w:pPr>
        <w:numPr>
          <w:ilvl w:val="0"/>
          <w:numId w:val="34"/>
        </w:numPr>
        <w:spacing w:after="0" w:line="240" w:lineRule="auto"/>
        <w:rPr>
          <w:rFonts w:ascii="Verdana" w:hAnsi="Verdana" w:cs="Arial"/>
        </w:rPr>
      </w:pPr>
      <w:r w:rsidRPr="00D77E85">
        <w:rPr>
          <w:rFonts w:ascii="Verdana" w:hAnsi="Verdana" w:cs="Arial"/>
        </w:rPr>
        <w:t xml:space="preserve">v případě vzdušného přechodu žel. trati je nutné doložit technologický postup prací včetně příčného řezu s uvedením vzdálenosti od </w:t>
      </w:r>
      <w:r w:rsidR="00BB4973">
        <w:rPr>
          <w:rFonts w:ascii="Verdana" w:hAnsi="Verdana" w:cs="Arial"/>
        </w:rPr>
        <w:t xml:space="preserve">osy </w:t>
      </w:r>
      <w:r w:rsidRPr="00D77E85">
        <w:rPr>
          <w:rFonts w:ascii="Verdana" w:hAnsi="Verdana" w:cs="Arial"/>
        </w:rPr>
        <w:t>koleje</w:t>
      </w:r>
    </w:p>
    <w:p w14:paraId="072E31A0" w14:textId="77777777" w:rsidR="002F4488" w:rsidRPr="00D77E85" w:rsidRDefault="002F4488" w:rsidP="006328E9">
      <w:pPr>
        <w:numPr>
          <w:ilvl w:val="0"/>
          <w:numId w:val="34"/>
        </w:numPr>
        <w:spacing w:after="0" w:line="240" w:lineRule="auto"/>
        <w:rPr>
          <w:rFonts w:ascii="Verdana" w:hAnsi="Verdana" w:cs="Arial"/>
        </w:rPr>
      </w:pPr>
      <w:r w:rsidRPr="00D77E85">
        <w:rPr>
          <w:rFonts w:ascii="Verdana" w:hAnsi="Verdana" w:cs="Arial"/>
        </w:rPr>
        <w:t>v případě podchodu pod tratí je nutné doložit okótovaný řez s hloubkou uložení, vyznačit rozměry a umístění startovací a cílové j</w:t>
      </w:r>
      <w:r w:rsidR="006328E9">
        <w:rPr>
          <w:rFonts w:ascii="Verdana" w:hAnsi="Verdana" w:cs="Arial"/>
        </w:rPr>
        <w:t xml:space="preserve">ámy, pokud budou na pozemku </w:t>
      </w:r>
      <w:r w:rsidR="006328E9" w:rsidRPr="006328E9">
        <w:rPr>
          <w:rFonts w:ascii="Verdana" w:hAnsi="Verdana" w:cs="Arial"/>
        </w:rPr>
        <w:t>Správy železnic, státní organizace</w:t>
      </w:r>
      <w:r w:rsidR="006328E9">
        <w:rPr>
          <w:rFonts w:ascii="Verdana" w:hAnsi="Verdana" w:cs="Arial"/>
        </w:rPr>
        <w:t>.</w:t>
      </w:r>
    </w:p>
    <w:p w14:paraId="12328DA3" w14:textId="77777777" w:rsidR="002F4488" w:rsidRPr="00D77E85" w:rsidRDefault="002F4488" w:rsidP="006328E9">
      <w:pPr>
        <w:numPr>
          <w:ilvl w:val="0"/>
          <w:numId w:val="34"/>
        </w:numPr>
        <w:spacing w:after="0" w:line="240" w:lineRule="auto"/>
        <w:rPr>
          <w:rFonts w:ascii="Verdana" w:hAnsi="Verdana" w:cs="Arial"/>
        </w:rPr>
      </w:pPr>
      <w:r w:rsidRPr="00D77E85">
        <w:rPr>
          <w:rFonts w:ascii="Verdana" w:hAnsi="Verdana" w:cs="Arial"/>
        </w:rPr>
        <w:t>v případě zřízení věcného břemena je nutné doložit délku</w:t>
      </w:r>
      <w:r w:rsidR="006328E9">
        <w:rPr>
          <w:rFonts w:ascii="Verdana" w:hAnsi="Verdana" w:cs="Arial"/>
        </w:rPr>
        <w:t xml:space="preserve"> a průměr vedení na pozemku </w:t>
      </w:r>
      <w:r w:rsidR="006328E9" w:rsidRPr="006328E9">
        <w:rPr>
          <w:rFonts w:ascii="Verdana" w:hAnsi="Verdana" w:cs="Arial"/>
        </w:rPr>
        <w:t>Správy železnic, státní organizace</w:t>
      </w:r>
      <w:r w:rsidR="006328E9">
        <w:rPr>
          <w:rFonts w:ascii="Verdana" w:hAnsi="Verdana" w:cs="Arial"/>
        </w:rPr>
        <w:t>.</w:t>
      </w:r>
    </w:p>
    <w:p w14:paraId="387056C5" w14:textId="77777777" w:rsidR="002F4488" w:rsidRPr="00D77E85" w:rsidRDefault="002F4488" w:rsidP="000755EC">
      <w:pPr>
        <w:numPr>
          <w:ilvl w:val="0"/>
          <w:numId w:val="34"/>
        </w:numPr>
        <w:spacing w:after="0" w:line="240" w:lineRule="auto"/>
        <w:rPr>
          <w:rFonts w:ascii="Verdana" w:hAnsi="Verdana" w:cs="Arial"/>
        </w:rPr>
      </w:pPr>
      <w:r w:rsidRPr="00D77E85">
        <w:rPr>
          <w:rFonts w:ascii="Verdana" w:hAnsi="Verdana"/>
        </w:rPr>
        <w:t xml:space="preserve">u staveb pro bydlení akustickou studii (již k dokumentaci pro územní řízení), zpracovanou na základě měření hluku provedeného odborně způsobilou osobou dle §83c </w:t>
      </w:r>
      <w:r w:rsidR="00BB4973">
        <w:rPr>
          <w:rFonts w:ascii="Verdana" w:hAnsi="Verdana"/>
        </w:rPr>
        <w:t>Z</w:t>
      </w:r>
      <w:r w:rsidRPr="00D77E85">
        <w:rPr>
          <w:rFonts w:ascii="Verdana" w:hAnsi="Verdana"/>
        </w:rPr>
        <w:t>ákona č. 258/2000 Sb., o ochraně veřejného zdraví, zahrnující v odůvodněných případech i měření vibrací</w:t>
      </w:r>
    </w:p>
    <w:p w14:paraId="48BD9204" w14:textId="77777777" w:rsidR="00C56D1D" w:rsidRPr="002F4488" w:rsidRDefault="00C56D1D" w:rsidP="002F4488"/>
    <w:sectPr w:rsidR="00C56D1D" w:rsidRPr="002F4488" w:rsidSect="00FC638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579D1" w14:textId="77777777" w:rsidR="003B4694" w:rsidRDefault="003B4694" w:rsidP="00962258">
      <w:pPr>
        <w:spacing w:after="0" w:line="240" w:lineRule="auto"/>
      </w:pPr>
      <w:r>
        <w:separator/>
      </w:r>
    </w:p>
  </w:endnote>
  <w:endnote w:type="continuationSeparator" w:id="0">
    <w:p w14:paraId="44364806" w14:textId="77777777" w:rsidR="003B4694" w:rsidRDefault="003B4694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06F6500C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262B684C" w14:textId="77777777"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BB4973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BB4973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A4CFFFA" w14:textId="77777777"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270507E4" w14:textId="77777777" w:rsidR="00F1715C" w:rsidRDefault="00F1715C" w:rsidP="00B8518B">
          <w:pPr>
            <w:pStyle w:val="Zpat"/>
          </w:pPr>
        </w:p>
      </w:tc>
      <w:tc>
        <w:tcPr>
          <w:tcW w:w="2921" w:type="dxa"/>
        </w:tcPr>
        <w:p w14:paraId="070C8927" w14:textId="77777777" w:rsidR="00F1715C" w:rsidRDefault="00F1715C" w:rsidP="00D831A3">
          <w:pPr>
            <w:pStyle w:val="Zpat"/>
          </w:pPr>
        </w:p>
      </w:tc>
    </w:tr>
  </w:tbl>
  <w:p w14:paraId="32699CA6" w14:textId="77777777"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EB6C43E" wp14:editId="64933E36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778B8D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FC68697" wp14:editId="7E263B0C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A0B0D2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0DD365CB" w14:textId="77777777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13562AD7" w14:textId="77777777" w:rsidR="00F1715C" w:rsidRPr="00B8518B" w:rsidRDefault="00F1715C" w:rsidP="00460660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BB4973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BB4973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6BB63286" w14:textId="77777777" w:rsidR="00F1715C" w:rsidRDefault="006328E9" w:rsidP="00460660">
          <w:pPr>
            <w:pStyle w:val="Zpat"/>
          </w:pPr>
          <w:r>
            <w:t>Správa železnic</w:t>
          </w:r>
          <w:r w:rsidR="00F1715C">
            <w:t>, státní organizace</w:t>
          </w:r>
        </w:p>
        <w:p w14:paraId="47BD3644" w14:textId="77777777" w:rsidR="00F1715C" w:rsidRDefault="00F1715C" w:rsidP="00460660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40D7A4A5" w14:textId="77777777" w:rsidR="00F1715C" w:rsidRDefault="00F1715C" w:rsidP="00460660">
          <w:pPr>
            <w:pStyle w:val="Zpat"/>
          </w:pPr>
          <w:r>
            <w:t>Sídlo: Dlážděná 1003/7, 110 00 Praha 1</w:t>
          </w:r>
        </w:p>
        <w:p w14:paraId="2BD434E5" w14:textId="77777777" w:rsidR="00F1715C" w:rsidRDefault="00F1715C" w:rsidP="00460660">
          <w:pPr>
            <w:pStyle w:val="Zpat"/>
          </w:pPr>
          <w:r>
            <w:t>IČ: 709 94 234 DIČ: CZ 709 94 234</w:t>
          </w:r>
        </w:p>
        <w:p w14:paraId="06FDFEB3" w14:textId="2170639A" w:rsidR="00F1715C" w:rsidRDefault="00BB4973" w:rsidP="00BB4973">
          <w:pPr>
            <w:pStyle w:val="Zpat"/>
          </w:pPr>
          <w:r>
            <w:t>spravazeleznic.cz</w:t>
          </w:r>
        </w:p>
      </w:tc>
      <w:tc>
        <w:tcPr>
          <w:tcW w:w="2921" w:type="dxa"/>
        </w:tcPr>
        <w:p w14:paraId="5920D3C5" w14:textId="77777777" w:rsidR="00DF4A75" w:rsidRPr="00B45E9E" w:rsidRDefault="00DF4A75" w:rsidP="00DF4A75">
          <w:pPr>
            <w:pStyle w:val="Zpat"/>
            <w:rPr>
              <w:b/>
            </w:rPr>
          </w:pPr>
          <w:r>
            <w:rPr>
              <w:b/>
            </w:rPr>
            <w:t>Oblastní ředitelství Plzeň</w:t>
          </w:r>
        </w:p>
        <w:p w14:paraId="5B6915FD" w14:textId="77777777" w:rsidR="00DF4A75" w:rsidRPr="00B45E9E" w:rsidRDefault="00DF4A75" w:rsidP="00DF4A75">
          <w:pPr>
            <w:pStyle w:val="Zpat"/>
            <w:rPr>
              <w:b/>
            </w:rPr>
          </w:pPr>
          <w:r>
            <w:rPr>
              <w:b/>
            </w:rPr>
            <w:t>Sušická 1168/23</w:t>
          </w:r>
        </w:p>
        <w:p w14:paraId="697D7A8D" w14:textId="77777777" w:rsidR="00F1715C" w:rsidRDefault="00DF4A75" w:rsidP="00DF4A75">
          <w:pPr>
            <w:pStyle w:val="Zpat"/>
          </w:pPr>
          <w:r>
            <w:rPr>
              <w:b/>
            </w:rPr>
            <w:t>326 00 Plzeň</w:t>
          </w:r>
        </w:p>
      </w:tc>
    </w:tr>
  </w:tbl>
  <w:p w14:paraId="01F4C5D0" w14:textId="77777777"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1552" behindDoc="1" locked="1" layoutInCell="1" allowOverlap="1" wp14:anchorId="2778B8A1" wp14:editId="5D4FAD76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D8D12A" id="Straight Connector 7" o:spid="_x0000_s1026" style="position:absolute;z-index:-251644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70528" behindDoc="1" locked="1" layoutInCell="1" allowOverlap="1" wp14:anchorId="54BE71D1" wp14:editId="2921329F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1D5315" id="Straight Connector 10" o:spid="_x0000_s1026" style="position:absolute;z-index:-2516459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14:paraId="26555E5B" w14:textId="77777777"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E6D3" w14:textId="77777777" w:rsidR="003B4694" w:rsidRDefault="003B4694" w:rsidP="00962258">
      <w:pPr>
        <w:spacing w:after="0" w:line="240" w:lineRule="auto"/>
      </w:pPr>
      <w:r>
        <w:separator/>
      </w:r>
    </w:p>
  </w:footnote>
  <w:footnote w:type="continuationSeparator" w:id="0">
    <w:p w14:paraId="11B2E6D4" w14:textId="77777777" w:rsidR="003B4694" w:rsidRDefault="003B4694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0BECD83F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7DB92899" w14:textId="77777777"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4357684C" w14:textId="77777777"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0B49090C" w14:textId="77777777" w:rsidR="00F1715C" w:rsidRPr="00D6163D" w:rsidRDefault="00F1715C" w:rsidP="00D6163D">
          <w:pPr>
            <w:pStyle w:val="Druhdokumentu"/>
          </w:pPr>
        </w:p>
      </w:tc>
    </w:tr>
  </w:tbl>
  <w:p w14:paraId="183095EC" w14:textId="77777777"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047A02A1" w14:textId="77777777" w:rsidTr="00F1715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019A3534" w14:textId="77777777" w:rsidR="00F1715C" w:rsidRPr="00B8518B" w:rsidRDefault="00F1715C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13F7CD75" w14:textId="77777777" w:rsidR="00F1715C" w:rsidRDefault="006328E9" w:rsidP="00FC6389">
          <w:pPr>
            <w:pStyle w:val="Zpat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73600" behindDoc="0" locked="1" layoutInCell="1" allowOverlap="1" wp14:anchorId="1BB446A7" wp14:editId="6E0741EB">
                <wp:simplePos x="0" y="0"/>
                <wp:positionH relativeFrom="page">
                  <wp:posOffset>-880110</wp:posOffset>
                </wp:positionH>
                <wp:positionV relativeFrom="page">
                  <wp:posOffset>7620</wp:posOffset>
                </wp:positionV>
                <wp:extent cx="1727835" cy="640715"/>
                <wp:effectExtent l="0" t="0" r="5715" b="698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rava-zeleznic_logo_zakladni_10x_sRGB_ms-office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835" cy="640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2491B283" w14:textId="77777777" w:rsidR="00F1715C" w:rsidRPr="00D6163D" w:rsidRDefault="00F1715C" w:rsidP="00FC6389">
          <w:pPr>
            <w:pStyle w:val="Druhdokumentu"/>
          </w:pPr>
        </w:p>
      </w:tc>
    </w:tr>
    <w:tr w:rsidR="009F392E" w14:paraId="1B06C88B" w14:textId="77777777" w:rsidTr="00895406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14:paraId="57C38AB4" w14:textId="77777777" w:rsidR="009F392E" w:rsidRPr="00B8518B" w:rsidRDefault="009F392E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03AD0408" w14:textId="77777777" w:rsidR="009F392E" w:rsidRDefault="009F392E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1F80609A" w14:textId="77777777" w:rsidR="009F392E" w:rsidRPr="00D6163D" w:rsidRDefault="009F392E" w:rsidP="00FC6389">
          <w:pPr>
            <w:pStyle w:val="Druhdokumentu"/>
          </w:pPr>
        </w:p>
      </w:tc>
    </w:tr>
  </w:tbl>
  <w:p w14:paraId="6E4832BE" w14:textId="77777777" w:rsidR="00F1715C" w:rsidRPr="00D6163D" w:rsidRDefault="00F1715C" w:rsidP="00FC6389">
    <w:pPr>
      <w:pStyle w:val="Zhlav"/>
      <w:rPr>
        <w:sz w:val="8"/>
        <w:szCs w:val="8"/>
      </w:rPr>
    </w:pPr>
  </w:p>
  <w:p w14:paraId="62CF9058" w14:textId="77777777"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3" w15:restartNumberingAfterBreak="0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403"/>
    <w:multiLevelType w:val="multilevel"/>
    <w:tmpl w:val="0D34D660"/>
    <w:numStyleLink w:val="ListBulletmultilevel"/>
  </w:abstractNum>
  <w:abstractNum w:abstractNumId="5" w15:restartNumberingAfterBreak="0">
    <w:nsid w:val="344B4C44"/>
    <w:multiLevelType w:val="multilevel"/>
    <w:tmpl w:val="CABE99FC"/>
    <w:numStyleLink w:val="ListNumbermultilevel"/>
  </w:abstractNum>
  <w:abstractNum w:abstractNumId="6" w15:restartNumberingAfterBreak="0">
    <w:nsid w:val="34EE549F"/>
    <w:multiLevelType w:val="multilevel"/>
    <w:tmpl w:val="CABE99FC"/>
    <w:numStyleLink w:val="ListNumbermultilevel"/>
  </w:abstractNum>
  <w:abstractNum w:abstractNumId="7" w15:restartNumberingAfterBreak="0">
    <w:nsid w:val="3A796D38"/>
    <w:multiLevelType w:val="hybridMultilevel"/>
    <w:tmpl w:val="8EB64DD8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F0A8C"/>
    <w:multiLevelType w:val="multilevel"/>
    <w:tmpl w:val="0D34D660"/>
    <w:numStyleLink w:val="ListBulletmultilevel"/>
  </w:abstractNum>
  <w:abstractNum w:abstractNumId="9" w15:restartNumberingAfterBreak="0">
    <w:nsid w:val="74070991"/>
    <w:multiLevelType w:val="multilevel"/>
    <w:tmpl w:val="CABE99FC"/>
    <w:numStyleLink w:val="ListNumbermultilevel"/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9"/>
  </w:num>
  <w:num w:numId="17">
    <w:abstractNumId w:val="2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4"/>
  </w:num>
  <w:num w:numId="23">
    <w:abstractNumId w:val="1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9"/>
  </w:num>
  <w:num w:numId="29">
    <w:abstractNumId w:val="2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6E"/>
    <w:rsid w:val="00072C1E"/>
    <w:rsid w:val="000755EC"/>
    <w:rsid w:val="000E23A7"/>
    <w:rsid w:val="0010693F"/>
    <w:rsid w:val="00114472"/>
    <w:rsid w:val="001550BC"/>
    <w:rsid w:val="001605B9"/>
    <w:rsid w:val="00170EC5"/>
    <w:rsid w:val="001747C1"/>
    <w:rsid w:val="00184743"/>
    <w:rsid w:val="001E680A"/>
    <w:rsid w:val="00207DF5"/>
    <w:rsid w:val="00280E07"/>
    <w:rsid w:val="002C31BF"/>
    <w:rsid w:val="002D08B1"/>
    <w:rsid w:val="002E0CD7"/>
    <w:rsid w:val="002F4488"/>
    <w:rsid w:val="00341DCF"/>
    <w:rsid w:val="003462B0"/>
    <w:rsid w:val="00357BC6"/>
    <w:rsid w:val="003956C6"/>
    <w:rsid w:val="003B4694"/>
    <w:rsid w:val="00441430"/>
    <w:rsid w:val="00450F07"/>
    <w:rsid w:val="00453CD3"/>
    <w:rsid w:val="00460660"/>
    <w:rsid w:val="00486107"/>
    <w:rsid w:val="00491827"/>
    <w:rsid w:val="004B348C"/>
    <w:rsid w:val="004C4399"/>
    <w:rsid w:val="004C787C"/>
    <w:rsid w:val="004E143C"/>
    <w:rsid w:val="004E3A53"/>
    <w:rsid w:val="004F4B9B"/>
    <w:rsid w:val="00511AB9"/>
    <w:rsid w:val="00523EA7"/>
    <w:rsid w:val="00553375"/>
    <w:rsid w:val="005736B7"/>
    <w:rsid w:val="00575E5A"/>
    <w:rsid w:val="005F1404"/>
    <w:rsid w:val="0061068E"/>
    <w:rsid w:val="006328E9"/>
    <w:rsid w:val="00660AD3"/>
    <w:rsid w:val="00677B7F"/>
    <w:rsid w:val="006A5570"/>
    <w:rsid w:val="006A689C"/>
    <w:rsid w:val="006B3D79"/>
    <w:rsid w:val="006D7AFE"/>
    <w:rsid w:val="006E0578"/>
    <w:rsid w:val="006E314D"/>
    <w:rsid w:val="00710723"/>
    <w:rsid w:val="00723ED1"/>
    <w:rsid w:val="00743525"/>
    <w:rsid w:val="0076286B"/>
    <w:rsid w:val="00766846"/>
    <w:rsid w:val="0077673A"/>
    <w:rsid w:val="007846E1"/>
    <w:rsid w:val="007B570C"/>
    <w:rsid w:val="007C1230"/>
    <w:rsid w:val="007C589B"/>
    <w:rsid w:val="007E4A6E"/>
    <w:rsid w:val="007F56A7"/>
    <w:rsid w:val="00805FE3"/>
    <w:rsid w:val="00807DD0"/>
    <w:rsid w:val="00827610"/>
    <w:rsid w:val="008659F3"/>
    <w:rsid w:val="00886D4B"/>
    <w:rsid w:val="00895406"/>
    <w:rsid w:val="008A3568"/>
    <w:rsid w:val="008D03B9"/>
    <w:rsid w:val="008F18D6"/>
    <w:rsid w:val="00904780"/>
    <w:rsid w:val="00922385"/>
    <w:rsid w:val="009223DF"/>
    <w:rsid w:val="00936091"/>
    <w:rsid w:val="00940D8A"/>
    <w:rsid w:val="00962258"/>
    <w:rsid w:val="009678B7"/>
    <w:rsid w:val="009833E1"/>
    <w:rsid w:val="00992D9C"/>
    <w:rsid w:val="00996CB8"/>
    <w:rsid w:val="009B14A9"/>
    <w:rsid w:val="009B2E97"/>
    <w:rsid w:val="009E07F4"/>
    <w:rsid w:val="009F392E"/>
    <w:rsid w:val="00A557AE"/>
    <w:rsid w:val="00A6177B"/>
    <w:rsid w:val="00A66136"/>
    <w:rsid w:val="00AA4CBB"/>
    <w:rsid w:val="00AA65FA"/>
    <w:rsid w:val="00AA7351"/>
    <w:rsid w:val="00AB5D00"/>
    <w:rsid w:val="00AD056F"/>
    <w:rsid w:val="00AD6731"/>
    <w:rsid w:val="00AD7310"/>
    <w:rsid w:val="00B15D0D"/>
    <w:rsid w:val="00B56284"/>
    <w:rsid w:val="00B75EE1"/>
    <w:rsid w:val="00B77481"/>
    <w:rsid w:val="00B81F42"/>
    <w:rsid w:val="00B8518B"/>
    <w:rsid w:val="00B8751B"/>
    <w:rsid w:val="00BB4973"/>
    <w:rsid w:val="00BD7E91"/>
    <w:rsid w:val="00C02D0A"/>
    <w:rsid w:val="00C03A6E"/>
    <w:rsid w:val="00C31D20"/>
    <w:rsid w:val="00C44F6A"/>
    <w:rsid w:val="00C47AE3"/>
    <w:rsid w:val="00C56D1D"/>
    <w:rsid w:val="00CB3726"/>
    <w:rsid w:val="00CD1FC4"/>
    <w:rsid w:val="00D21061"/>
    <w:rsid w:val="00D4108E"/>
    <w:rsid w:val="00D6163D"/>
    <w:rsid w:val="00D71E05"/>
    <w:rsid w:val="00D831A3"/>
    <w:rsid w:val="00DC75F3"/>
    <w:rsid w:val="00DD46F3"/>
    <w:rsid w:val="00DD6757"/>
    <w:rsid w:val="00DE56F2"/>
    <w:rsid w:val="00DF116D"/>
    <w:rsid w:val="00DF4A75"/>
    <w:rsid w:val="00EB104F"/>
    <w:rsid w:val="00ED14BD"/>
    <w:rsid w:val="00F0533E"/>
    <w:rsid w:val="00F1048D"/>
    <w:rsid w:val="00F12DEC"/>
    <w:rsid w:val="00F1715C"/>
    <w:rsid w:val="00F310F8"/>
    <w:rsid w:val="00F35939"/>
    <w:rsid w:val="00F45607"/>
    <w:rsid w:val="00F659EB"/>
    <w:rsid w:val="00F86BA6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0E7BC"/>
  <w14:defaultImageDpi w14:val="32767"/>
  <w15:docId w15:val="{A6890BFF-610A-41E4-AFCF-685FD703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895406"/>
    <w:pPr>
      <w:keepNext/>
      <w:keepLines/>
      <w:suppressAutoHyphens/>
      <w:spacing w:before="320" w:after="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406"/>
    <w:pPr>
      <w:keepNext/>
      <w:keepLines/>
      <w:pBdr>
        <w:top w:val="single" w:sz="4" w:space="1" w:color="00A1E0" w:themeColor="accent3"/>
      </w:pBdr>
      <w:spacing w:before="240" w:after="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95406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895406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95406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URL xmlns="http://schemas.microsoft.com/sharepoint/v3">
      <Url xsi:nil="true"/>
      <Description xsi:nil="true"/>
    </URL>
    <_Coverage xmlns="http://schemas.microsoft.com/sharepoint/v3/fields" xsi:nil="true"/>
    <_RightsManagemen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8DDC52BD08C74A84BD722897D47355" ma:contentTypeVersion="7" ma:contentTypeDescription="Vytvořit nový dokument" ma:contentTypeScope="" ma:versionID="0091792794118dfa8380e63db8c156dc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e50c54431dbdc2c5f53f82dc5678a90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_Source" minOccurs="0"/>
                <xsd:element ref="ns2:_RightsManagement" minOccurs="0"/>
                <xsd:element ref="ns2:_Cover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RL" ma:index="8" nillable="true" ma:displayName="Adresa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9" nillable="true" ma:displayName="Zdroj" ma:description="Odkazy na prostředky, z nichž byl tento prostředek odvozen" ma:internalName="_Source">
      <xsd:simpleType>
        <xsd:restriction base="dms:Note"/>
      </xsd:simpleType>
    </xsd:element>
    <xsd:element name="_RightsManagement" ma:index="10" nillable="true" ma:displayName="Správa práv" ma:description="Informace o právech souvisejících s tímto prostředkem" ma:internalName="_RightsManagement">
      <xsd:simpleType>
        <xsd:restriction base="dms:Note"/>
      </xsd:simpleType>
    </xsd:element>
    <xsd:element name="_Coverage" ma:index="11" nillable="true" ma:displayName="Pokrytí" ma:description="Rozsah" ma:internalName="_Coverag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912FCBC-BBE9-46A1-BBAE-D22C1C940DA8}">
  <ds:schemaRefs>
    <ds:schemaRef ds:uri="http://schemas.microsoft.com/office/2006/metadata/properties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CEB9D4-193D-400A-8C7B-5A29386445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68DF77-310A-4A82-95F7-F07BBAB07A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472676-E319-4AD3-AD6A-8BA6992E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562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SŽDC s.o.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Zitová Zdeňka</dc:creator>
  <cp:lastModifiedBy>Týr Karel, Ing.</cp:lastModifiedBy>
  <cp:revision>3</cp:revision>
  <cp:lastPrinted>2019-02-11T11:44:00Z</cp:lastPrinted>
  <dcterms:created xsi:type="dcterms:W3CDTF">2022-04-20T06:38:00Z</dcterms:created>
  <dcterms:modified xsi:type="dcterms:W3CDTF">2022-04-20T06:39:00Z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0x010100D68DDC52BD08C74A84BD722897D47355</vt:lpwstr>
  </property>
</Properties>
</file>